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D200" w14:textId="341E6175" w:rsidR="00E57E9D" w:rsidRPr="00B46C0E" w:rsidRDefault="00E57E9D" w:rsidP="00B46C0E">
      <w:pPr>
        <w:jc w:val="both"/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B46C0E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Automação da Experiência do Cliente (Contratante</w:t>
      </w:r>
      <w:r w:rsidR="00B46C0E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)</w:t>
      </w:r>
    </w:p>
    <w:p w14:paraId="28C048F8" w14:textId="703EF41E" w:rsidR="00F37A44" w:rsidRDefault="00F37A44" w:rsidP="00F37A44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 “</w:t>
      </w:r>
      <w:r w:rsidRPr="00F37A44">
        <w:rPr>
          <w:rFonts w:asciiTheme="minorHAnsi" w:hAnsiTheme="minorHAnsi" w:cs="Calibri"/>
          <w:b/>
          <w:sz w:val="24"/>
          <w:szCs w:val="24"/>
          <w:lang w:val="pt-BR"/>
        </w:rPr>
        <w:t xml:space="preserve">IA no </w:t>
      </w:r>
      <w:proofErr w:type="spellStart"/>
      <w:r w:rsidRPr="00F37A44">
        <w:rPr>
          <w:rFonts w:asciiTheme="minorHAnsi" w:hAnsiTheme="minorHAnsi" w:cs="Calibri"/>
          <w:b/>
          <w:sz w:val="24"/>
          <w:szCs w:val="24"/>
          <w:lang w:val="pt-BR"/>
        </w:rPr>
        <w:t>Chatbot</w:t>
      </w:r>
      <w:proofErr w:type="spellEnd"/>
      <w:r w:rsidRPr="00F37A44">
        <w:rPr>
          <w:rFonts w:asciiTheme="minorHAnsi" w:hAnsiTheme="minorHAnsi" w:cs="Calibri"/>
          <w:b/>
          <w:sz w:val="24"/>
          <w:szCs w:val="24"/>
          <w:lang w:val="pt-BR"/>
        </w:rPr>
        <w:t xml:space="preserve"> da </w:t>
      </w:r>
      <w:proofErr w:type="spellStart"/>
      <w:r w:rsidRPr="00F37A44">
        <w:rPr>
          <w:rFonts w:asciiTheme="minorHAnsi" w:hAnsiTheme="minorHAnsi" w:cs="Calibri"/>
          <w:b/>
          <w:sz w:val="24"/>
          <w:szCs w:val="24"/>
          <w:lang w:val="pt-BR"/>
        </w:rPr>
        <w:t>Pluxee</w:t>
      </w:r>
      <w:proofErr w:type="spellEnd"/>
      <w:r>
        <w:rPr>
          <w:rFonts w:asciiTheme="minorHAnsi" w:hAnsiTheme="minorHAnsi" w:cs="Calibri"/>
          <w:b/>
          <w:sz w:val="24"/>
          <w:szCs w:val="24"/>
          <w:lang w:val="pt-BR"/>
        </w:rPr>
        <w:t>”</w:t>
      </w:r>
      <w:r>
        <w:rPr>
          <w:rFonts w:asciiTheme="minorHAnsi" w:hAnsiTheme="minorHAnsi" w:cs="Calibri"/>
          <w:b/>
          <w:sz w:val="24"/>
          <w:szCs w:val="24"/>
          <w:lang w:val="pt-BR"/>
        </w:rPr>
        <w:br/>
        <w:t>PLUXEE</w:t>
      </w:r>
    </w:p>
    <w:p w14:paraId="0FB2BDC4" w14:textId="77777777" w:rsidR="00F37A44" w:rsidRDefault="00F37A44" w:rsidP="00F37A44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138977F9" w14:textId="77777777" w:rsidR="00F37A44" w:rsidRDefault="00F37A44" w:rsidP="00F37A44">
      <w:pPr>
        <w:rPr>
          <w:rFonts w:asciiTheme="minorHAnsi" w:hAnsiTheme="minorHAnsi" w:cs="Calibri"/>
          <w:bCs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 xml:space="preserve">Prata: </w:t>
      </w:r>
      <w:r w:rsidRPr="00F37A44">
        <w:rPr>
          <w:rFonts w:asciiTheme="minorHAnsi" w:hAnsiTheme="minorHAnsi" w:cs="Calibri"/>
          <w:sz w:val="24"/>
          <w:szCs w:val="24"/>
          <w:lang w:val="pt-BR"/>
        </w:rPr>
        <w:t>“</w:t>
      </w:r>
      <w:r w:rsidRPr="00F37A44">
        <w:rPr>
          <w:rFonts w:asciiTheme="minorHAnsi" w:hAnsiTheme="minorHAnsi" w:cs="Calibri"/>
          <w:b/>
          <w:sz w:val="24"/>
          <w:szCs w:val="24"/>
          <w:lang w:val="pt-BR"/>
        </w:rPr>
        <w:t>Escalando com experiência: dados que aceleram o atendimento”</w:t>
      </w:r>
    </w:p>
    <w:p w14:paraId="5D5B82E7" w14:textId="241AB516" w:rsidR="00F37A44" w:rsidRDefault="00F37A44" w:rsidP="00F37A44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SWILE</w:t>
      </w:r>
    </w:p>
    <w:p w14:paraId="05498BFE" w14:textId="77777777" w:rsidR="00F37A44" w:rsidRDefault="00F37A44" w:rsidP="00F37A44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02702522" w14:textId="77777777" w:rsidR="00F37A44" w:rsidRDefault="00F37A44" w:rsidP="00F37A44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F37A44">
        <w:rPr>
          <w:rFonts w:asciiTheme="minorHAnsi" w:hAnsiTheme="minorHAnsi" w:cs="Calibri"/>
          <w:bCs/>
          <w:sz w:val="24"/>
          <w:szCs w:val="24"/>
          <w:lang w:val="pt-BR"/>
        </w:rPr>
        <w:t>Bronze:</w:t>
      </w:r>
      <w:r>
        <w:rPr>
          <w:rFonts w:asciiTheme="minorHAnsi" w:hAnsiTheme="minorHAnsi" w:cs="Calibri"/>
          <w:b/>
          <w:sz w:val="24"/>
          <w:szCs w:val="24"/>
          <w:lang w:val="pt-BR"/>
        </w:rPr>
        <w:t xml:space="preserve"> </w:t>
      </w:r>
      <w:r w:rsidRPr="00F37A44">
        <w:rPr>
          <w:rFonts w:asciiTheme="minorHAnsi" w:hAnsiTheme="minorHAnsi" w:cs="Calibri"/>
          <w:sz w:val="24"/>
          <w:szCs w:val="24"/>
          <w:lang w:val="pt-BR"/>
        </w:rPr>
        <w:t>“</w:t>
      </w:r>
      <w:r w:rsidRPr="00F37A44">
        <w:rPr>
          <w:rFonts w:asciiTheme="minorHAnsi" w:hAnsiTheme="minorHAnsi" w:cs="Calibri"/>
          <w:b/>
          <w:sz w:val="24"/>
          <w:szCs w:val="24"/>
          <w:lang w:val="pt-BR"/>
        </w:rPr>
        <w:t>Do telefone ao digital: a nova jornada omnicanal do cliente Vero”</w:t>
      </w:r>
    </w:p>
    <w:p w14:paraId="043FD0C8" w14:textId="29043C2F" w:rsidR="00F37A44" w:rsidRDefault="00F37A44" w:rsidP="00F37A44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VERO</w:t>
      </w:r>
    </w:p>
    <w:p w14:paraId="1F4DC645" w14:textId="77777777" w:rsidR="00E57E9D" w:rsidRPr="0053030D" w:rsidRDefault="00E57E9D" w:rsidP="00F37A44">
      <w:pPr>
        <w:pStyle w:val="PargrafodaLista"/>
        <w:ind w:left="993" w:hanging="426"/>
        <w:contextualSpacing w:val="0"/>
        <w:rPr>
          <w:rFonts w:asciiTheme="minorHAnsi" w:hAnsiTheme="minorHAnsi" w:cs="Calibri"/>
          <w:sz w:val="24"/>
          <w:szCs w:val="24"/>
          <w:lang w:val="pt-BR"/>
        </w:rPr>
      </w:pPr>
    </w:p>
    <w:p w14:paraId="1C28A565" w14:textId="4D3D9F7E" w:rsidR="00E57E9D" w:rsidRPr="00B46C0E" w:rsidRDefault="00E57E9D" w:rsidP="00B46C0E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B46C0E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Automação da Experiência do Cliente (Tecnologia)</w:t>
      </w:r>
    </w:p>
    <w:p w14:paraId="3BA89D95" w14:textId="77777777" w:rsidR="00F37A44" w:rsidRDefault="00F37A44" w:rsidP="00F37A44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 xml:space="preserve">Ouro: </w:t>
      </w:r>
      <w:r w:rsidRPr="00F37A44">
        <w:rPr>
          <w:rFonts w:asciiTheme="minorHAnsi" w:hAnsiTheme="minorHAnsi" w:cs="Calibri"/>
          <w:sz w:val="24"/>
          <w:szCs w:val="24"/>
          <w:lang w:val="pt-BR"/>
        </w:rPr>
        <w:t>“</w:t>
      </w:r>
      <w:r w:rsidRPr="00F37A44">
        <w:rPr>
          <w:rFonts w:asciiTheme="minorHAnsi" w:hAnsiTheme="minorHAnsi" w:cs="Calibri"/>
          <w:b/>
          <w:sz w:val="24"/>
          <w:szCs w:val="24"/>
          <w:lang w:val="pt-BR"/>
        </w:rPr>
        <w:t>Segurança em Tempo Real: Rastreamento de Reboque via WhatsApp que Transforma a Experiência do Cliente”</w:t>
      </w:r>
    </w:p>
    <w:p w14:paraId="4DA501FB" w14:textId="7EBA323B" w:rsidR="00F37A44" w:rsidRDefault="00F37A44" w:rsidP="00F37A44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BLIP | STELLANTIS | EUROP</w:t>
      </w:r>
    </w:p>
    <w:p w14:paraId="4E49E3AF" w14:textId="77777777" w:rsidR="00F37A44" w:rsidRDefault="00F37A44" w:rsidP="00F37A44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49A09597" w14:textId="3E538FC8" w:rsidR="00F37A44" w:rsidRPr="00F37A44" w:rsidRDefault="00F37A44" w:rsidP="00F37A44">
      <w:pPr>
        <w:rPr>
          <w:rFonts w:asciiTheme="minorHAnsi" w:hAnsiTheme="minorHAnsi" w:cs="Calibri"/>
          <w:b/>
          <w:bCs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 xml:space="preserve">Prata: </w:t>
      </w:r>
      <w:r w:rsidRPr="00F37A44">
        <w:rPr>
          <w:rFonts w:asciiTheme="minorHAnsi" w:hAnsiTheme="minorHAnsi" w:cs="Calibri"/>
          <w:b/>
          <w:bCs/>
          <w:sz w:val="24"/>
          <w:szCs w:val="24"/>
          <w:lang w:val="pt-BR"/>
        </w:rPr>
        <w:t>“</w:t>
      </w:r>
      <w:r w:rsidRPr="00F37A44">
        <w:rPr>
          <w:rFonts w:asciiTheme="minorHAnsi" w:hAnsiTheme="minorHAnsi" w:cs="Calibri"/>
          <w:b/>
          <w:bCs/>
          <w:sz w:val="24"/>
          <w:szCs w:val="24"/>
          <w:lang w:val="pt-BR"/>
        </w:rPr>
        <w:t xml:space="preserve">Como </w:t>
      </w:r>
      <w:proofErr w:type="spellStart"/>
      <w:r w:rsidRPr="00F37A44">
        <w:rPr>
          <w:rFonts w:asciiTheme="minorHAnsi" w:hAnsiTheme="minorHAnsi" w:cs="Calibri"/>
          <w:b/>
          <w:bCs/>
          <w:sz w:val="24"/>
          <w:szCs w:val="24"/>
          <w:lang w:val="pt-BR"/>
        </w:rPr>
        <w:t>AmorSaúde</w:t>
      </w:r>
      <w:proofErr w:type="spellEnd"/>
      <w:r w:rsidRPr="00F37A44">
        <w:rPr>
          <w:rFonts w:asciiTheme="minorHAnsi" w:hAnsiTheme="minorHAnsi" w:cs="Calibri"/>
          <w:b/>
          <w:bCs/>
          <w:sz w:val="24"/>
          <w:szCs w:val="24"/>
          <w:lang w:val="pt-BR"/>
        </w:rPr>
        <w:t>, automatizou 1,3 milhão de confirmações por mês e recuperou R$ 37 milhões com o pós-consulta”</w:t>
      </w:r>
    </w:p>
    <w:p w14:paraId="254AE6BC" w14:textId="7E6B7E50" w:rsidR="00F37A44" w:rsidRDefault="00F37A44" w:rsidP="00F37A44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CVORTEX | AMORSAÚDE</w:t>
      </w:r>
    </w:p>
    <w:p w14:paraId="45828A18" w14:textId="77777777" w:rsidR="00F37A44" w:rsidRDefault="00F37A44" w:rsidP="00F37A44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34851BD6" w14:textId="77777777" w:rsidR="00F37A44" w:rsidRDefault="00F37A44" w:rsidP="00F37A44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F37A44">
        <w:rPr>
          <w:rFonts w:asciiTheme="minorHAnsi" w:hAnsiTheme="minorHAnsi" w:cs="Calibri"/>
          <w:bCs/>
          <w:sz w:val="24"/>
          <w:szCs w:val="24"/>
          <w:lang w:val="pt-BR"/>
        </w:rPr>
        <w:t>Bronze:</w:t>
      </w:r>
      <w:r>
        <w:rPr>
          <w:rFonts w:asciiTheme="minorHAnsi" w:hAnsiTheme="minorHAnsi" w:cs="Calibri"/>
          <w:b/>
          <w:sz w:val="24"/>
          <w:szCs w:val="24"/>
          <w:lang w:val="pt-BR"/>
        </w:rPr>
        <w:t xml:space="preserve"> </w:t>
      </w:r>
      <w:r w:rsidRPr="00F37A44">
        <w:rPr>
          <w:rFonts w:asciiTheme="minorHAnsi" w:hAnsiTheme="minorHAnsi" w:cs="Calibri"/>
          <w:sz w:val="24"/>
          <w:szCs w:val="24"/>
          <w:lang w:val="pt-BR"/>
        </w:rPr>
        <w:t>“</w:t>
      </w:r>
      <w:r w:rsidRPr="00F37A44">
        <w:rPr>
          <w:rFonts w:asciiTheme="minorHAnsi" w:hAnsiTheme="minorHAnsi" w:cs="Calibri"/>
          <w:b/>
          <w:sz w:val="24"/>
          <w:szCs w:val="24"/>
          <w:lang w:val="pt-BR"/>
        </w:rPr>
        <w:t>A Hyper Agente que reduziu o abandono em 87,5% na Caixa Pré-Pagos”</w:t>
      </w:r>
    </w:p>
    <w:p w14:paraId="0FDCA51C" w14:textId="162BCA80" w:rsidR="00F37A44" w:rsidRDefault="00F37A44" w:rsidP="00F37A44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TRABBE | CAIXA PRÉ-PAGOS</w:t>
      </w:r>
    </w:p>
    <w:p w14:paraId="670D9335" w14:textId="77777777" w:rsidR="00F37A44" w:rsidRPr="00B46C0E" w:rsidRDefault="00F37A44" w:rsidP="00F37A44">
      <w:pPr>
        <w:rPr>
          <w:rFonts w:asciiTheme="minorHAnsi" w:hAnsiTheme="minorHAnsi" w:cs="Calibri"/>
          <w:color w:val="0070C0"/>
          <w:sz w:val="24"/>
          <w:szCs w:val="24"/>
          <w:lang w:val="pt-BR"/>
        </w:rPr>
      </w:pPr>
    </w:p>
    <w:p w14:paraId="061A5D8F" w14:textId="7A4BE92F" w:rsidR="00E57E9D" w:rsidRPr="00B46C0E" w:rsidRDefault="00607B06" w:rsidP="00F37A44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B46C0E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Automação da Experiência do Cliente (Terceirizada)</w:t>
      </w:r>
    </w:p>
    <w:p w14:paraId="45388F5E" w14:textId="25E0DE92" w:rsidR="00F37A44" w:rsidRDefault="00F37A44" w:rsidP="00F37A44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7C8426F7" w14:textId="03E4BECB" w:rsidR="00F37A44" w:rsidRDefault="00F37A44" w:rsidP="00F37A44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53030D">
        <w:rPr>
          <w:rFonts w:asciiTheme="minorHAnsi" w:hAnsiTheme="minorHAnsi" w:cs="Calibri"/>
          <w:sz w:val="24"/>
          <w:szCs w:val="24"/>
          <w:lang w:val="pt-BR"/>
        </w:rPr>
        <w:t>“</w:t>
      </w:r>
      <w:proofErr w:type="spellStart"/>
      <w:r w:rsidRPr="0053030D">
        <w:rPr>
          <w:rFonts w:asciiTheme="minorHAnsi" w:hAnsiTheme="minorHAnsi" w:cs="Calibri"/>
          <w:b/>
          <w:sz w:val="24"/>
          <w:szCs w:val="24"/>
          <w:lang w:val="pt-BR"/>
        </w:rPr>
        <w:t>Chatbot</w:t>
      </w:r>
      <w:proofErr w:type="spellEnd"/>
      <w:r w:rsidRPr="0053030D">
        <w:rPr>
          <w:rFonts w:asciiTheme="minorHAnsi" w:hAnsiTheme="minorHAnsi" w:cs="Calibri"/>
          <w:b/>
          <w:sz w:val="24"/>
          <w:szCs w:val="24"/>
          <w:lang w:val="pt-BR"/>
        </w:rPr>
        <w:t xml:space="preserve"> com IA redesenha a jornada de recrutamento e seleção da </w:t>
      </w:r>
      <w:proofErr w:type="spellStart"/>
      <w:r w:rsidRPr="0053030D">
        <w:rPr>
          <w:rFonts w:asciiTheme="minorHAnsi" w:hAnsiTheme="minorHAnsi" w:cs="Calibri"/>
          <w:b/>
          <w:sz w:val="24"/>
          <w:szCs w:val="24"/>
          <w:lang w:val="pt-BR"/>
        </w:rPr>
        <w:t>Paschoalotto</w:t>
      </w:r>
      <w:proofErr w:type="spellEnd"/>
      <w:r w:rsidRPr="0053030D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12B15C71" w14:textId="09DEA600" w:rsidR="00F37A44" w:rsidRDefault="00F37A44" w:rsidP="00F37A44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PASCHOALOTTO | ROBBU</w:t>
      </w:r>
    </w:p>
    <w:p w14:paraId="4E52D878" w14:textId="77777777" w:rsidR="00F37A44" w:rsidRPr="00F37A44" w:rsidRDefault="00F37A44" w:rsidP="00F37A44">
      <w:pPr>
        <w:rPr>
          <w:rFonts w:asciiTheme="minorHAnsi" w:hAnsiTheme="minorHAnsi" w:cs="Calibri"/>
          <w:bCs/>
          <w:sz w:val="24"/>
          <w:szCs w:val="24"/>
          <w:lang w:val="pt-BR"/>
        </w:rPr>
      </w:pPr>
    </w:p>
    <w:p w14:paraId="5D1B82D6" w14:textId="2E5248FE" w:rsidR="00F37A44" w:rsidRPr="00F37A44" w:rsidRDefault="00F37A44" w:rsidP="00F37A44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F37A44">
        <w:rPr>
          <w:rFonts w:asciiTheme="minorHAnsi" w:hAnsiTheme="minorHAnsi" w:cs="Calibri"/>
          <w:bCs/>
          <w:sz w:val="24"/>
          <w:szCs w:val="24"/>
          <w:lang w:val="pt-BR"/>
        </w:rPr>
        <w:t>Prata:</w:t>
      </w:r>
    </w:p>
    <w:p w14:paraId="5FEC6144" w14:textId="2452A04E" w:rsidR="00F37A44" w:rsidRDefault="00F37A44" w:rsidP="00F37A44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914955">
        <w:rPr>
          <w:rFonts w:asciiTheme="minorHAnsi" w:hAnsiTheme="minorHAnsi" w:cs="Calibri"/>
          <w:sz w:val="24"/>
          <w:szCs w:val="24"/>
          <w:lang w:val="pt-BR"/>
        </w:rPr>
        <w:t>“</w:t>
      </w:r>
      <w:r w:rsidRPr="00914955">
        <w:rPr>
          <w:rFonts w:asciiTheme="minorHAnsi" w:hAnsiTheme="minorHAnsi" w:cs="Calibri"/>
          <w:b/>
          <w:sz w:val="24"/>
          <w:szCs w:val="24"/>
          <w:lang w:val="pt-BR"/>
        </w:rPr>
        <w:t>Solução automatizada para despesas não reconhecidas: mais agilidade, menos esforço e melhor experiência”</w:t>
      </w:r>
    </w:p>
    <w:p w14:paraId="782F436B" w14:textId="7E73090E" w:rsidR="00F37A44" w:rsidRPr="00F37A44" w:rsidRDefault="00F37A44" w:rsidP="00F37A44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F37A44">
        <w:rPr>
          <w:rFonts w:asciiTheme="minorHAnsi" w:hAnsiTheme="minorHAnsi" w:cs="Calibri"/>
          <w:b/>
          <w:sz w:val="24"/>
          <w:szCs w:val="24"/>
          <w:lang w:val="pt-BR"/>
        </w:rPr>
        <w:t>CALLINK | BRADESCO</w:t>
      </w:r>
    </w:p>
    <w:p w14:paraId="174FC78E" w14:textId="77777777" w:rsidR="00F37A44" w:rsidRPr="0053030D" w:rsidRDefault="00F37A44" w:rsidP="00F37A44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5A2694B5" w14:textId="01F54597" w:rsidR="00F37A44" w:rsidRDefault="00F37A44" w:rsidP="00F37A44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58DED9D9" w14:textId="77777777" w:rsidR="00F37A44" w:rsidRDefault="00E57E9D" w:rsidP="00F37A44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F37A44">
        <w:rPr>
          <w:rFonts w:asciiTheme="minorHAnsi" w:hAnsiTheme="minorHAnsi" w:cs="Calibri"/>
          <w:sz w:val="24"/>
          <w:szCs w:val="24"/>
          <w:lang w:val="pt-BR"/>
        </w:rPr>
        <w:t xml:space="preserve"> “</w:t>
      </w:r>
      <w:r w:rsidR="00607B06" w:rsidRPr="00F37A44">
        <w:rPr>
          <w:rFonts w:asciiTheme="minorHAnsi" w:hAnsiTheme="minorHAnsi" w:cs="Calibri"/>
          <w:b/>
          <w:sz w:val="24"/>
          <w:szCs w:val="24"/>
          <w:lang w:val="pt-BR"/>
        </w:rPr>
        <w:t xml:space="preserve">Eficiência em escala - como o </w:t>
      </w:r>
      <w:proofErr w:type="spellStart"/>
      <w:r w:rsidR="00607B06" w:rsidRPr="00F37A44">
        <w:rPr>
          <w:rFonts w:asciiTheme="minorHAnsi" w:hAnsiTheme="minorHAnsi" w:cs="Calibri"/>
          <w:b/>
          <w:sz w:val="24"/>
          <w:szCs w:val="24"/>
          <w:lang w:val="pt-BR"/>
        </w:rPr>
        <w:t>omnichannel</w:t>
      </w:r>
      <w:proofErr w:type="spellEnd"/>
      <w:r w:rsidR="00607B06" w:rsidRPr="00F37A44">
        <w:rPr>
          <w:rFonts w:asciiTheme="minorHAnsi" w:hAnsiTheme="minorHAnsi" w:cs="Calibri"/>
          <w:b/>
          <w:sz w:val="24"/>
          <w:szCs w:val="24"/>
          <w:lang w:val="pt-BR"/>
        </w:rPr>
        <w:t xml:space="preserve"> elevou a Experiência do Cliente</w:t>
      </w:r>
      <w:r w:rsidRPr="00F37A44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6DCE1C1B" w14:textId="59357A7E" w:rsidR="00F37A44" w:rsidRDefault="00F37A44" w:rsidP="00F37A44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KONECTA | VR BENEFÍCIOS</w:t>
      </w:r>
    </w:p>
    <w:p w14:paraId="74C59BC2" w14:textId="77777777" w:rsidR="00F37A44" w:rsidRDefault="00F37A44" w:rsidP="00F37A44">
      <w:pPr>
        <w:rPr>
          <w:rFonts w:asciiTheme="minorHAnsi" w:hAnsiTheme="minorHAnsi" w:cs="Calibri"/>
          <w:b/>
          <w:sz w:val="24"/>
          <w:szCs w:val="24"/>
          <w:highlight w:val="yellow"/>
          <w:lang w:val="pt-BR"/>
        </w:rPr>
      </w:pPr>
    </w:p>
    <w:p w14:paraId="6482AA7E" w14:textId="3485430D" w:rsidR="00E57E9D" w:rsidRPr="00B46C0E" w:rsidRDefault="00892099" w:rsidP="00B46C0E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B46C0E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Cultura Centrada no Cliente (Contratante)</w:t>
      </w:r>
    </w:p>
    <w:p w14:paraId="6662A858" w14:textId="77F9CFBC" w:rsidR="00F37A44" w:rsidRDefault="00F37A44" w:rsidP="00F37A44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03D3888E" w14:textId="259BA995" w:rsidR="00E57E9D" w:rsidRDefault="00E57E9D" w:rsidP="00F37A44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F37A44">
        <w:rPr>
          <w:rFonts w:asciiTheme="minorHAnsi" w:hAnsiTheme="minorHAnsi" w:cs="Calibri"/>
          <w:sz w:val="24"/>
          <w:szCs w:val="24"/>
          <w:lang w:val="pt-BR"/>
        </w:rPr>
        <w:t xml:space="preserve"> “</w:t>
      </w:r>
      <w:r w:rsidR="00892099" w:rsidRPr="00F37A44">
        <w:rPr>
          <w:rFonts w:asciiTheme="minorHAnsi" w:hAnsiTheme="minorHAnsi" w:cs="Calibri"/>
          <w:b/>
          <w:sz w:val="24"/>
          <w:szCs w:val="24"/>
          <w:lang w:val="pt-BR"/>
        </w:rPr>
        <w:t>Programa Conta Comigo: vivência, conexão e transformação cultural na Claro</w:t>
      </w:r>
      <w:r w:rsidRPr="00F37A44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38EEEDEA" w14:textId="3D19E190" w:rsidR="00F37A44" w:rsidRDefault="00F37A44" w:rsidP="00F37A44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F37A44">
        <w:rPr>
          <w:rFonts w:asciiTheme="minorHAnsi" w:hAnsiTheme="minorHAnsi" w:cs="Calibri"/>
          <w:b/>
          <w:sz w:val="24"/>
          <w:szCs w:val="24"/>
          <w:lang w:val="pt-BR"/>
        </w:rPr>
        <w:t>CLARO</w:t>
      </w:r>
    </w:p>
    <w:p w14:paraId="437F5B09" w14:textId="77777777" w:rsidR="00B46C0E" w:rsidRDefault="00B46C0E" w:rsidP="00F37A44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28C28170" w14:textId="77777777" w:rsidR="00B46C0E" w:rsidRDefault="00B46C0E" w:rsidP="00B46C0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48EC78EF" w14:textId="77777777" w:rsidR="00B46C0E" w:rsidRDefault="00B46C0E" w:rsidP="00B46C0E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F37A44">
        <w:rPr>
          <w:rFonts w:asciiTheme="minorHAnsi" w:hAnsiTheme="minorHAnsi" w:cs="Calibri"/>
          <w:sz w:val="24"/>
          <w:szCs w:val="24"/>
          <w:lang w:val="pt-BR"/>
        </w:rPr>
        <w:t xml:space="preserve"> “</w:t>
      </w:r>
      <w:r w:rsidRPr="00F37A44">
        <w:rPr>
          <w:rFonts w:asciiTheme="minorHAnsi" w:hAnsiTheme="minorHAnsi" w:cs="Calibri"/>
          <w:b/>
          <w:sz w:val="24"/>
          <w:szCs w:val="24"/>
          <w:lang w:val="pt-BR"/>
        </w:rPr>
        <w:t>Da crise a referência: como o Inter transformou a jornada do cliente”</w:t>
      </w:r>
    </w:p>
    <w:p w14:paraId="32E83B19" w14:textId="77777777" w:rsidR="00B46C0E" w:rsidRDefault="00B46C0E" w:rsidP="00B46C0E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BANCO INTER</w:t>
      </w:r>
    </w:p>
    <w:p w14:paraId="788A1ED5" w14:textId="77777777" w:rsidR="00B46C0E" w:rsidRDefault="00B46C0E" w:rsidP="00B46C0E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10CF77C3" w14:textId="77777777" w:rsidR="00B46C0E" w:rsidRPr="00F37A44" w:rsidRDefault="00B46C0E" w:rsidP="00B46C0E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F37A44">
        <w:rPr>
          <w:rFonts w:asciiTheme="minorHAnsi" w:hAnsiTheme="minorHAnsi" w:cs="Calibri"/>
          <w:bCs/>
          <w:sz w:val="24"/>
          <w:szCs w:val="24"/>
          <w:lang w:val="pt-BR"/>
        </w:rPr>
        <w:t>Bronze:</w:t>
      </w:r>
    </w:p>
    <w:p w14:paraId="023225AC" w14:textId="77777777" w:rsidR="00B46C0E" w:rsidRDefault="00B46C0E" w:rsidP="00B46C0E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F37A44">
        <w:rPr>
          <w:rFonts w:asciiTheme="minorHAnsi" w:hAnsiTheme="minorHAnsi" w:cs="Calibri"/>
          <w:sz w:val="24"/>
          <w:szCs w:val="24"/>
          <w:lang w:val="pt-BR"/>
        </w:rPr>
        <w:t xml:space="preserve"> “</w:t>
      </w:r>
      <w:r w:rsidRPr="00F37A44">
        <w:rPr>
          <w:rFonts w:asciiTheme="minorHAnsi" w:hAnsiTheme="minorHAnsi" w:cs="Calibri"/>
          <w:b/>
          <w:sz w:val="24"/>
          <w:szCs w:val="24"/>
          <w:lang w:val="pt-BR"/>
        </w:rPr>
        <w:t>Da Escuta à Ação: Transformando a Cultura com a Voz do Cliente”</w:t>
      </w:r>
    </w:p>
    <w:p w14:paraId="2560E21F" w14:textId="35D70D73" w:rsidR="00B46C0E" w:rsidRPr="00F37A44" w:rsidRDefault="00B46C0E" w:rsidP="00B46C0E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F37A44">
        <w:rPr>
          <w:rFonts w:asciiTheme="minorHAnsi" w:hAnsiTheme="minorHAnsi" w:cs="Calibri"/>
          <w:b/>
          <w:sz w:val="24"/>
          <w:szCs w:val="24"/>
          <w:lang w:val="pt-BR"/>
        </w:rPr>
        <w:t xml:space="preserve">AXIA </w:t>
      </w:r>
      <w:r>
        <w:rPr>
          <w:rFonts w:asciiTheme="minorHAnsi" w:hAnsiTheme="minorHAnsi" w:cs="Calibri"/>
          <w:b/>
          <w:sz w:val="24"/>
          <w:szCs w:val="24"/>
          <w:lang w:val="pt-BR"/>
        </w:rPr>
        <w:t>ENERGIA</w:t>
      </w:r>
    </w:p>
    <w:p w14:paraId="751E5C29" w14:textId="77777777" w:rsidR="00B46C0E" w:rsidRPr="00F37A44" w:rsidRDefault="00B46C0E" w:rsidP="00F37A44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69A452C4" w14:textId="3105E678" w:rsidR="00E57E9D" w:rsidRPr="00B46C0E" w:rsidRDefault="00892099" w:rsidP="00B46C0E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B46C0E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Cultura Centrada no Cliente (Terceirizada)</w:t>
      </w:r>
    </w:p>
    <w:p w14:paraId="4D646406" w14:textId="69FF48D6" w:rsidR="00B46C0E" w:rsidRDefault="00B46C0E" w:rsidP="00B46C0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5DE87F62" w14:textId="77777777" w:rsidR="00B46C0E" w:rsidRDefault="00E57E9D" w:rsidP="00B46C0E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B46C0E">
        <w:rPr>
          <w:rFonts w:asciiTheme="minorHAnsi" w:hAnsiTheme="minorHAnsi" w:cs="Calibri"/>
          <w:sz w:val="24"/>
          <w:szCs w:val="24"/>
          <w:lang w:val="pt-BR"/>
        </w:rPr>
        <w:t xml:space="preserve"> “</w:t>
      </w:r>
      <w:r w:rsidR="003143DA" w:rsidRPr="00B46C0E">
        <w:rPr>
          <w:rFonts w:asciiTheme="minorHAnsi" w:hAnsiTheme="minorHAnsi" w:cs="Calibri"/>
          <w:b/>
          <w:sz w:val="24"/>
          <w:szCs w:val="24"/>
          <w:lang w:val="pt-BR"/>
        </w:rPr>
        <w:t xml:space="preserve">Elevando o atendimento </w:t>
      </w:r>
      <w:proofErr w:type="spellStart"/>
      <w:r w:rsidR="003143DA" w:rsidRPr="00B46C0E">
        <w:rPr>
          <w:rFonts w:asciiTheme="minorHAnsi" w:hAnsiTheme="minorHAnsi" w:cs="Calibri"/>
          <w:b/>
          <w:sz w:val="24"/>
          <w:szCs w:val="24"/>
          <w:lang w:val="pt-BR"/>
        </w:rPr>
        <w:t>Back-Office</w:t>
      </w:r>
      <w:proofErr w:type="spellEnd"/>
      <w:r w:rsidRPr="00B46C0E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60082236" w14:textId="0C605740" w:rsidR="00E57E9D" w:rsidRPr="00B46C0E" w:rsidRDefault="00B46C0E" w:rsidP="00B46C0E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CONCENTRIX | QUINTOANDAR</w:t>
      </w:r>
    </w:p>
    <w:p w14:paraId="5962DABF" w14:textId="77777777" w:rsidR="00E57E9D" w:rsidRDefault="00E57E9D" w:rsidP="00B46C0E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6E37F2F6" w14:textId="6BE96B42" w:rsidR="00B46C0E" w:rsidRDefault="00B46C0E" w:rsidP="00B46C0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2D3FE886" w14:textId="77777777" w:rsidR="00B46C0E" w:rsidRDefault="00B46C0E" w:rsidP="00B46C0E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B46C0E">
        <w:rPr>
          <w:rFonts w:asciiTheme="minorHAnsi" w:hAnsiTheme="minorHAnsi" w:cs="Calibri"/>
          <w:sz w:val="24"/>
          <w:szCs w:val="24"/>
          <w:lang w:val="pt-BR"/>
        </w:rPr>
        <w:t>“</w:t>
      </w:r>
      <w:r w:rsidRPr="00B46C0E">
        <w:rPr>
          <w:rFonts w:asciiTheme="minorHAnsi" w:hAnsiTheme="minorHAnsi" w:cs="Calibri"/>
          <w:b/>
          <w:sz w:val="24"/>
          <w:szCs w:val="24"/>
          <w:lang w:val="pt-BR"/>
        </w:rPr>
        <w:t>Cliente Primeiro: A cultura que impulsionou resultados reais na operação Alelo VT</w:t>
      </w:r>
      <w:r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7C99ABA5" w14:textId="22155627" w:rsidR="00B46C0E" w:rsidRPr="00B46C0E" w:rsidRDefault="00B46C0E" w:rsidP="00B46C0E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B46C0E">
        <w:rPr>
          <w:rFonts w:asciiTheme="minorHAnsi" w:hAnsiTheme="minorHAnsi" w:cs="Calibri"/>
          <w:b/>
          <w:sz w:val="24"/>
          <w:szCs w:val="24"/>
          <w:lang w:val="pt-BR"/>
        </w:rPr>
        <w:t xml:space="preserve">NEOHYPE </w:t>
      </w:r>
      <w:r>
        <w:rPr>
          <w:rFonts w:asciiTheme="minorHAnsi" w:hAnsiTheme="minorHAnsi" w:cs="Calibri"/>
          <w:bCs/>
          <w:sz w:val="24"/>
          <w:szCs w:val="24"/>
          <w:lang w:val="pt-BR"/>
        </w:rPr>
        <w:t xml:space="preserve">| </w:t>
      </w:r>
      <w:r w:rsidRPr="00B46C0E">
        <w:rPr>
          <w:rFonts w:asciiTheme="minorHAnsi" w:hAnsiTheme="minorHAnsi" w:cs="Calibri"/>
          <w:b/>
          <w:sz w:val="24"/>
          <w:szCs w:val="24"/>
          <w:lang w:val="pt-BR"/>
        </w:rPr>
        <w:t>Alelo VT</w:t>
      </w:r>
    </w:p>
    <w:p w14:paraId="78747C8E" w14:textId="77777777" w:rsidR="00B46C0E" w:rsidRDefault="00B46C0E" w:rsidP="00B46C0E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3D574D43" w14:textId="4E855130" w:rsidR="00B46C0E" w:rsidRDefault="00B46C0E" w:rsidP="00B46C0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6F0D7B5B" w14:textId="0D05E2B6" w:rsidR="00B46C0E" w:rsidRPr="001B2FE3" w:rsidRDefault="00B46C0E" w:rsidP="00B46C0E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B46C0E">
        <w:rPr>
          <w:rFonts w:asciiTheme="minorHAnsi" w:hAnsiTheme="minorHAnsi" w:cs="Calibri"/>
          <w:sz w:val="24"/>
          <w:szCs w:val="24"/>
          <w:lang w:val="pt-BR"/>
        </w:rPr>
        <w:t xml:space="preserve"> “</w:t>
      </w:r>
      <w:r w:rsidRPr="00B46C0E">
        <w:rPr>
          <w:rFonts w:asciiTheme="minorHAnsi" w:hAnsiTheme="minorHAnsi" w:cs="Calibri"/>
          <w:b/>
          <w:sz w:val="24"/>
          <w:szCs w:val="24"/>
          <w:lang w:val="pt-BR"/>
        </w:rPr>
        <w:t>Ressignificar o mercado de seguros com foco em melhorar a experiência”</w:t>
      </w:r>
      <w:r w:rsidRPr="00B46C0E">
        <w:rPr>
          <w:rFonts w:asciiTheme="minorHAnsi" w:hAnsiTheme="minorHAnsi" w:cs="Calibri"/>
          <w:bCs/>
          <w:sz w:val="24"/>
          <w:szCs w:val="24"/>
          <w:lang w:val="pt-BR"/>
        </w:rPr>
        <w:t xml:space="preserve"> </w:t>
      </w:r>
      <w:r w:rsidRPr="00B46C0E">
        <w:rPr>
          <w:rFonts w:asciiTheme="minorHAnsi" w:hAnsiTheme="minorHAnsi" w:cs="Calibri"/>
          <w:b/>
          <w:sz w:val="24"/>
          <w:szCs w:val="24"/>
          <w:lang w:val="pt-BR"/>
        </w:rPr>
        <w:t xml:space="preserve">ABAI </w:t>
      </w:r>
      <w:r>
        <w:rPr>
          <w:rFonts w:asciiTheme="minorHAnsi" w:hAnsiTheme="minorHAnsi" w:cs="Calibri"/>
          <w:bCs/>
          <w:sz w:val="24"/>
          <w:szCs w:val="24"/>
          <w:lang w:val="pt-BR"/>
        </w:rPr>
        <w:t xml:space="preserve">| </w:t>
      </w:r>
      <w:r w:rsidRPr="00B46C0E">
        <w:rPr>
          <w:rFonts w:asciiTheme="minorHAnsi" w:hAnsiTheme="minorHAnsi" w:cs="Calibri"/>
          <w:b/>
          <w:sz w:val="24"/>
          <w:szCs w:val="24"/>
          <w:lang w:val="pt-BR"/>
        </w:rPr>
        <w:t>CVP</w:t>
      </w:r>
    </w:p>
    <w:p w14:paraId="69C07273" w14:textId="77777777" w:rsidR="00B46C0E" w:rsidRPr="00B46C0E" w:rsidRDefault="00B46C0E" w:rsidP="00B46C0E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64FF759B" w14:textId="7890A1BE" w:rsidR="00B46C0E" w:rsidRPr="00B46C0E" w:rsidRDefault="00A011CC" w:rsidP="00B46C0E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B46C0E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Customer Experience (Contratante)</w:t>
      </w:r>
    </w:p>
    <w:p w14:paraId="0791B102" w14:textId="3757EA15" w:rsidR="00B46C0E" w:rsidRDefault="00B46C0E" w:rsidP="00B46C0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335116D7" w14:textId="77777777" w:rsidR="00B46C0E" w:rsidRDefault="00E57E9D" w:rsidP="00B46C0E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B46C0E">
        <w:rPr>
          <w:rFonts w:asciiTheme="minorHAnsi" w:hAnsiTheme="minorHAnsi" w:cs="Calibri"/>
          <w:sz w:val="24"/>
          <w:szCs w:val="24"/>
          <w:lang w:val="pt-BR"/>
        </w:rPr>
        <w:t xml:space="preserve"> “</w:t>
      </w:r>
      <w:r w:rsidR="00A011CC" w:rsidRPr="00B46C0E">
        <w:rPr>
          <w:rFonts w:asciiTheme="minorHAnsi" w:hAnsiTheme="minorHAnsi" w:cs="Calibri"/>
          <w:b/>
          <w:sz w:val="24"/>
          <w:szCs w:val="24"/>
          <w:lang w:val="pt-BR"/>
        </w:rPr>
        <w:t>PLATAFORMA PAP: assessoria consultiva de previdência no momento do resgate</w:t>
      </w:r>
      <w:r w:rsidRPr="00B46C0E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0D76D054" w14:textId="288FD8DA" w:rsidR="00E57E9D" w:rsidRPr="00B46C0E" w:rsidRDefault="00B46C0E" w:rsidP="00B46C0E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BRADESCO SEGUROS</w:t>
      </w:r>
    </w:p>
    <w:p w14:paraId="7456312D" w14:textId="77777777" w:rsidR="00E57E9D" w:rsidRPr="0053030D" w:rsidRDefault="00E57E9D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6066BD65" w14:textId="35E97060" w:rsidR="00A011CC" w:rsidRDefault="00B46C0E" w:rsidP="00B46C0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678F2803" w14:textId="77777777" w:rsidR="00B46C0E" w:rsidRDefault="00B46C0E" w:rsidP="00B46C0E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B46C0E">
        <w:rPr>
          <w:rFonts w:asciiTheme="minorHAnsi" w:hAnsiTheme="minorHAnsi" w:cs="Calibri"/>
          <w:sz w:val="24"/>
          <w:szCs w:val="24"/>
          <w:lang w:val="pt-BR"/>
        </w:rPr>
        <w:t xml:space="preserve"> “</w:t>
      </w:r>
      <w:r w:rsidRPr="00B46C0E">
        <w:rPr>
          <w:rFonts w:asciiTheme="minorHAnsi" w:hAnsiTheme="minorHAnsi" w:cs="Calibri"/>
          <w:b/>
          <w:sz w:val="24"/>
          <w:szCs w:val="24"/>
          <w:lang w:val="pt-BR"/>
        </w:rPr>
        <w:t>Transformando um agendamento em acolhimento: A Jornada do Primeiro Pagamento”</w:t>
      </w:r>
    </w:p>
    <w:p w14:paraId="4F644A9F" w14:textId="5DC852D9" w:rsidR="00B46C0E" w:rsidRDefault="00B46C0E" w:rsidP="00B46C0E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B46C0E">
        <w:rPr>
          <w:rFonts w:asciiTheme="minorHAnsi" w:hAnsiTheme="minorHAnsi" w:cs="Calibri"/>
          <w:b/>
          <w:sz w:val="24"/>
          <w:szCs w:val="24"/>
          <w:lang w:val="pt-BR"/>
        </w:rPr>
        <w:t>B</w:t>
      </w:r>
      <w:r>
        <w:rPr>
          <w:rFonts w:asciiTheme="minorHAnsi" w:hAnsiTheme="minorHAnsi" w:cs="Calibri"/>
          <w:b/>
          <w:sz w:val="24"/>
          <w:szCs w:val="24"/>
          <w:lang w:val="pt-BR"/>
        </w:rPr>
        <w:t>ANCO MERCANTIL | TEL</w:t>
      </w:r>
    </w:p>
    <w:p w14:paraId="2D0CC8E9" w14:textId="77777777" w:rsidR="00B46C0E" w:rsidRDefault="00B46C0E" w:rsidP="00B46C0E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1637A5C5" w14:textId="50B97DE7" w:rsidR="00B46C0E" w:rsidRPr="00B46C0E" w:rsidRDefault="00B46C0E" w:rsidP="00B46C0E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B46C0E">
        <w:rPr>
          <w:rFonts w:asciiTheme="minorHAnsi" w:hAnsiTheme="minorHAnsi" w:cs="Calibri"/>
          <w:bCs/>
          <w:sz w:val="24"/>
          <w:szCs w:val="24"/>
          <w:lang w:val="pt-BR"/>
        </w:rPr>
        <w:t>Bronze:</w:t>
      </w:r>
    </w:p>
    <w:p w14:paraId="1EFCC3C6" w14:textId="77777777" w:rsidR="00B46C0E" w:rsidRDefault="00B46C0E" w:rsidP="00B46C0E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B46C0E">
        <w:rPr>
          <w:rFonts w:asciiTheme="minorHAnsi" w:hAnsiTheme="minorHAnsi" w:cs="Calibri"/>
          <w:sz w:val="24"/>
          <w:szCs w:val="24"/>
          <w:lang w:val="pt-BR"/>
        </w:rPr>
        <w:t xml:space="preserve"> “</w:t>
      </w:r>
      <w:r w:rsidRPr="00B46C0E">
        <w:rPr>
          <w:rFonts w:asciiTheme="minorHAnsi" w:hAnsiTheme="minorHAnsi" w:cs="Calibri"/>
          <w:b/>
          <w:sz w:val="24"/>
          <w:szCs w:val="24"/>
          <w:lang w:val="pt-BR"/>
        </w:rPr>
        <w:t>Agência Modular: Redefinindo o Acesso e a Experiência Bancária do Cliente”</w:t>
      </w:r>
    </w:p>
    <w:p w14:paraId="5FEF5312" w14:textId="0A878BAB" w:rsidR="00B46C0E" w:rsidRPr="00B46C0E" w:rsidRDefault="00B46C0E" w:rsidP="00B46C0E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BANCO DO BRASIL</w:t>
      </w:r>
    </w:p>
    <w:p w14:paraId="371F85FF" w14:textId="77777777" w:rsidR="00B46C0E" w:rsidRDefault="00B46C0E" w:rsidP="00B46C0E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5017D96D" w14:textId="6EB9296E" w:rsidR="001B2FE3" w:rsidRDefault="009F22C3" w:rsidP="001B2FE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1B2FE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Customer Experience (Tecnologia)</w:t>
      </w:r>
    </w:p>
    <w:p w14:paraId="31A82B71" w14:textId="2B3620E3" w:rsidR="001B2FE3" w:rsidRPr="001B2FE3" w:rsidRDefault="001B2FE3" w:rsidP="001B2FE3">
      <w:pPr>
        <w:rPr>
          <w:rFonts w:asciiTheme="minorHAnsi" w:hAnsiTheme="minorHAnsi" w:cs="Calibri"/>
          <w:bCs/>
          <w:color w:val="000000" w:themeColor="text1"/>
          <w:sz w:val="24"/>
          <w:szCs w:val="24"/>
          <w:lang w:val="pt-BR"/>
        </w:rPr>
      </w:pPr>
      <w:r w:rsidRPr="001B2FE3">
        <w:rPr>
          <w:rFonts w:asciiTheme="minorHAnsi" w:hAnsiTheme="minorHAnsi" w:cs="Calibri"/>
          <w:bCs/>
          <w:color w:val="000000" w:themeColor="text1"/>
          <w:sz w:val="24"/>
          <w:szCs w:val="24"/>
          <w:lang w:val="pt-BR"/>
        </w:rPr>
        <w:t>Ouro:</w:t>
      </w:r>
    </w:p>
    <w:p w14:paraId="6EFCC0F2" w14:textId="77777777" w:rsidR="001B2FE3" w:rsidRDefault="00E57E9D" w:rsidP="001B2FE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1B2FE3">
        <w:rPr>
          <w:rFonts w:asciiTheme="minorHAnsi" w:hAnsiTheme="minorHAnsi" w:cs="Calibri"/>
          <w:sz w:val="24"/>
          <w:szCs w:val="24"/>
          <w:lang w:val="pt-BR"/>
        </w:rPr>
        <w:t>“</w:t>
      </w:r>
      <w:r w:rsidR="00195FAE" w:rsidRPr="001B2FE3">
        <w:rPr>
          <w:rFonts w:asciiTheme="minorHAnsi" w:hAnsiTheme="minorHAnsi" w:cs="Calibri"/>
          <w:b/>
          <w:sz w:val="24"/>
          <w:szCs w:val="24"/>
          <w:lang w:val="pt-BR"/>
        </w:rPr>
        <w:t>Como a Gringo transformou o WhatsApp em um canal estratégico de conversão</w:t>
      </w:r>
      <w:r w:rsidRPr="001B2FE3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04ED0324" w14:textId="4B2893C1" w:rsidR="00E57E9D" w:rsidRPr="001B2FE3" w:rsidRDefault="00195FAE" w:rsidP="001B2FE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1B2FE3">
        <w:rPr>
          <w:rFonts w:asciiTheme="minorHAnsi" w:hAnsiTheme="minorHAnsi" w:cs="Calibri"/>
          <w:b/>
          <w:sz w:val="24"/>
          <w:szCs w:val="24"/>
          <w:lang w:val="pt-BR"/>
        </w:rPr>
        <w:t>B</w:t>
      </w:r>
      <w:r w:rsidR="001B2FE3">
        <w:rPr>
          <w:rFonts w:asciiTheme="minorHAnsi" w:hAnsiTheme="minorHAnsi" w:cs="Calibri"/>
          <w:b/>
          <w:sz w:val="24"/>
          <w:szCs w:val="24"/>
          <w:lang w:val="pt-BR"/>
        </w:rPr>
        <w:t>LIP | GRINGO</w:t>
      </w:r>
    </w:p>
    <w:p w14:paraId="71BF7F67" w14:textId="77777777" w:rsidR="00E57E9D" w:rsidRPr="0053030D" w:rsidRDefault="00E57E9D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7D9201F5" w14:textId="50774464" w:rsidR="009F22C3" w:rsidRPr="001B2FE3" w:rsidRDefault="009F22C3" w:rsidP="001B2FE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1B2FE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Customer Experience (Terceirizada)</w:t>
      </w:r>
    </w:p>
    <w:p w14:paraId="6C7121A7" w14:textId="77777777" w:rsidR="00870FD2" w:rsidRPr="0053030D" w:rsidRDefault="00870FD2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71FF86BB" w14:textId="77777777" w:rsidR="001B2FE3" w:rsidRDefault="001B2FE3" w:rsidP="001B2FE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6E10B561" w14:textId="541D5C66" w:rsidR="001B2FE3" w:rsidRDefault="001B2FE3" w:rsidP="001B2FE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1B2FE3">
        <w:rPr>
          <w:rFonts w:asciiTheme="minorHAnsi" w:hAnsiTheme="minorHAnsi" w:cs="Calibri"/>
          <w:sz w:val="24"/>
          <w:szCs w:val="24"/>
          <w:lang w:val="pt-BR"/>
        </w:rPr>
        <w:t>“</w:t>
      </w:r>
      <w:proofErr w:type="spellStart"/>
      <w:r w:rsidRPr="001B2FE3">
        <w:rPr>
          <w:rFonts w:asciiTheme="minorHAnsi" w:hAnsiTheme="minorHAnsi" w:cs="Calibri"/>
          <w:b/>
          <w:sz w:val="24"/>
          <w:szCs w:val="24"/>
          <w:lang w:val="pt-BR"/>
        </w:rPr>
        <w:t>JobHome</w:t>
      </w:r>
      <w:proofErr w:type="spellEnd"/>
      <w:r w:rsidRPr="001B2FE3">
        <w:rPr>
          <w:rFonts w:asciiTheme="minorHAnsi" w:hAnsiTheme="minorHAnsi" w:cs="Calibri"/>
          <w:b/>
          <w:sz w:val="24"/>
          <w:szCs w:val="24"/>
          <w:lang w:val="pt-BR"/>
        </w:rPr>
        <w:t xml:space="preserve"> &amp; Kinoplex: Uma experiência de cinema em Customer Experience”.</w:t>
      </w:r>
    </w:p>
    <w:p w14:paraId="7C55E568" w14:textId="67DEF1A5" w:rsidR="001B2FE3" w:rsidRPr="001B2FE3" w:rsidRDefault="001B2FE3" w:rsidP="001B2FE3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JOBHOME | KINOPLEX</w:t>
      </w:r>
    </w:p>
    <w:p w14:paraId="2E635762" w14:textId="77777777" w:rsidR="001B2FE3" w:rsidRDefault="001B2FE3" w:rsidP="001B2FE3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4B589A0F" w14:textId="77777777" w:rsidR="001B2FE3" w:rsidRDefault="001B2FE3" w:rsidP="001B2FE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211B17A7" w14:textId="15D00491" w:rsidR="001B2FE3" w:rsidRPr="001B2FE3" w:rsidRDefault="001B2FE3" w:rsidP="001B2FE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1B2FE3">
        <w:rPr>
          <w:rFonts w:asciiTheme="minorHAnsi" w:hAnsiTheme="minorHAnsi" w:cs="Calibri"/>
          <w:sz w:val="24"/>
          <w:szCs w:val="24"/>
          <w:lang w:val="pt-BR"/>
        </w:rPr>
        <w:lastRenderedPageBreak/>
        <w:t>“</w:t>
      </w:r>
      <w:r w:rsidRPr="001B2FE3">
        <w:rPr>
          <w:rFonts w:asciiTheme="minorHAnsi" w:hAnsiTheme="minorHAnsi" w:cs="Calibri"/>
          <w:b/>
          <w:sz w:val="24"/>
          <w:szCs w:val="24"/>
          <w:lang w:val="pt-BR"/>
        </w:rPr>
        <w:t xml:space="preserve">TMKT e </w:t>
      </w:r>
      <w:proofErr w:type="spellStart"/>
      <w:r w:rsidRPr="001B2FE3">
        <w:rPr>
          <w:rFonts w:asciiTheme="minorHAnsi" w:hAnsiTheme="minorHAnsi" w:cs="Calibri"/>
          <w:b/>
          <w:sz w:val="24"/>
          <w:szCs w:val="24"/>
          <w:lang w:val="pt-BR"/>
        </w:rPr>
        <w:t>Assurant</w:t>
      </w:r>
      <w:proofErr w:type="spellEnd"/>
      <w:r w:rsidRPr="001B2FE3">
        <w:rPr>
          <w:rFonts w:asciiTheme="minorHAnsi" w:hAnsiTheme="minorHAnsi" w:cs="Calibri"/>
          <w:b/>
          <w:sz w:val="24"/>
          <w:szCs w:val="24"/>
          <w:lang w:val="pt-BR"/>
        </w:rPr>
        <w:t>: Planejamento e melhoria contínua para redução de TMA”</w:t>
      </w:r>
      <w:r w:rsidRPr="001B2FE3">
        <w:rPr>
          <w:rFonts w:asciiTheme="minorHAnsi" w:hAnsiTheme="minorHAnsi" w:cs="Calibri"/>
          <w:bCs/>
          <w:sz w:val="24"/>
          <w:szCs w:val="24"/>
          <w:lang w:val="pt-BR"/>
        </w:rPr>
        <w:t xml:space="preserve"> </w:t>
      </w:r>
      <w:r w:rsidRPr="001B2FE3">
        <w:rPr>
          <w:rFonts w:asciiTheme="minorHAnsi" w:hAnsiTheme="minorHAnsi" w:cs="Calibri"/>
          <w:b/>
          <w:sz w:val="24"/>
          <w:szCs w:val="24"/>
          <w:lang w:val="pt-BR"/>
        </w:rPr>
        <w:t>TMKT</w:t>
      </w:r>
      <w:r w:rsidRPr="001B2FE3">
        <w:rPr>
          <w:rFonts w:asciiTheme="minorHAnsi" w:hAnsiTheme="minorHAnsi" w:cs="Calibri"/>
          <w:bCs/>
          <w:sz w:val="24"/>
          <w:szCs w:val="24"/>
          <w:lang w:val="pt-BR"/>
        </w:rPr>
        <w:t xml:space="preserve"> </w:t>
      </w:r>
      <w:r>
        <w:rPr>
          <w:rFonts w:asciiTheme="minorHAnsi" w:hAnsiTheme="minorHAnsi" w:cs="Calibri"/>
          <w:bCs/>
          <w:sz w:val="24"/>
          <w:szCs w:val="24"/>
          <w:lang w:val="pt-BR"/>
        </w:rPr>
        <w:t xml:space="preserve">| </w:t>
      </w:r>
      <w:r>
        <w:rPr>
          <w:rFonts w:asciiTheme="minorHAnsi" w:hAnsiTheme="minorHAnsi" w:cs="Calibri"/>
          <w:b/>
          <w:sz w:val="24"/>
          <w:szCs w:val="24"/>
          <w:lang w:val="pt-BR"/>
        </w:rPr>
        <w:t>ASSURANT</w:t>
      </w:r>
    </w:p>
    <w:p w14:paraId="598B2D60" w14:textId="77777777" w:rsidR="001B2FE3" w:rsidRDefault="001B2FE3" w:rsidP="001B2FE3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52E45145" w14:textId="77777777" w:rsidR="001B2FE3" w:rsidRDefault="001B2FE3" w:rsidP="001B2FE3">
      <w:pPr>
        <w:rPr>
          <w:rFonts w:asciiTheme="minorHAnsi" w:hAnsiTheme="minorHAnsi" w:cs="Calibri"/>
          <w:bCs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  <w:r>
        <w:rPr>
          <w:rFonts w:asciiTheme="minorHAnsi" w:hAnsiTheme="minorHAnsi" w:cs="Calibri"/>
          <w:sz w:val="24"/>
          <w:szCs w:val="24"/>
          <w:lang w:val="pt-BR"/>
        </w:rPr>
        <w:br/>
      </w:r>
      <w:r w:rsidR="00870FD2" w:rsidRPr="001B2FE3">
        <w:rPr>
          <w:rFonts w:asciiTheme="minorHAnsi" w:hAnsiTheme="minorHAnsi" w:cs="Calibri"/>
          <w:sz w:val="24"/>
          <w:szCs w:val="24"/>
          <w:lang w:val="pt-BR"/>
        </w:rPr>
        <w:t>“</w:t>
      </w:r>
      <w:r w:rsidR="00C96CC9" w:rsidRPr="001B2FE3">
        <w:rPr>
          <w:rFonts w:asciiTheme="minorHAnsi" w:hAnsiTheme="minorHAnsi" w:cs="Calibri"/>
          <w:b/>
          <w:sz w:val="24"/>
          <w:szCs w:val="24"/>
          <w:lang w:val="pt-BR"/>
        </w:rPr>
        <w:t>Do Crédito ao Pagamento em 15 Minutos: a Automação da Jornada de Financiamento Mobilize</w:t>
      </w:r>
      <w:r w:rsidR="00870FD2" w:rsidRPr="001B2FE3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54C574FD" w14:textId="52C5F86B" w:rsidR="00870FD2" w:rsidRPr="001B2FE3" w:rsidRDefault="00C96CC9" w:rsidP="001B2FE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1B2FE3">
        <w:rPr>
          <w:rFonts w:asciiTheme="minorHAnsi" w:hAnsiTheme="minorHAnsi" w:cs="Calibri"/>
          <w:b/>
          <w:sz w:val="24"/>
          <w:szCs w:val="24"/>
          <w:lang w:val="pt-BR"/>
        </w:rPr>
        <w:t xml:space="preserve">NEOHYPE </w:t>
      </w:r>
      <w:r w:rsidR="001B2FE3" w:rsidRPr="001B2FE3">
        <w:rPr>
          <w:rFonts w:asciiTheme="minorHAnsi" w:hAnsiTheme="minorHAnsi" w:cs="Calibri"/>
          <w:b/>
          <w:sz w:val="24"/>
          <w:szCs w:val="24"/>
          <w:lang w:val="pt-BR"/>
        </w:rPr>
        <w:t>| MOBILIZE FINANCIAL SERVICES</w:t>
      </w:r>
    </w:p>
    <w:p w14:paraId="3625E667" w14:textId="77777777" w:rsidR="00870FD2" w:rsidRPr="0053030D" w:rsidRDefault="00870FD2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33C36458" w14:textId="0CB575C9" w:rsidR="007E6295" w:rsidRPr="001B2FE3" w:rsidRDefault="008C3A28" w:rsidP="001B2FE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1B2FE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Gestão B2B (Contratante)</w:t>
      </w:r>
    </w:p>
    <w:p w14:paraId="4683FC25" w14:textId="5670107D" w:rsidR="001B2FE3" w:rsidRDefault="001B2FE3" w:rsidP="001B2FE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4A806A84" w14:textId="31AAA0B4" w:rsidR="007E6295" w:rsidRDefault="007E6295" w:rsidP="001B2FE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1B2FE3">
        <w:rPr>
          <w:rFonts w:asciiTheme="minorHAnsi" w:hAnsiTheme="minorHAnsi" w:cs="Calibri"/>
          <w:sz w:val="24"/>
          <w:szCs w:val="24"/>
          <w:lang w:val="pt-BR"/>
        </w:rPr>
        <w:t>“</w:t>
      </w:r>
      <w:r w:rsidR="008C3A28" w:rsidRPr="001B2FE3">
        <w:rPr>
          <w:rFonts w:asciiTheme="minorHAnsi" w:hAnsiTheme="minorHAnsi" w:cs="Calibri"/>
          <w:b/>
          <w:sz w:val="24"/>
          <w:szCs w:val="24"/>
          <w:lang w:val="pt-BR"/>
        </w:rPr>
        <w:t>O iFood entrega tudo para o negócio crescer: a experiência B2B</w:t>
      </w:r>
      <w:r w:rsidRPr="001B2FE3">
        <w:rPr>
          <w:rFonts w:asciiTheme="minorHAnsi" w:hAnsiTheme="minorHAnsi" w:cs="Calibri"/>
          <w:b/>
          <w:sz w:val="24"/>
          <w:szCs w:val="24"/>
          <w:lang w:val="pt-BR"/>
        </w:rPr>
        <w:t>”.</w:t>
      </w:r>
    </w:p>
    <w:p w14:paraId="39334D64" w14:textId="4BD93ACA" w:rsidR="001B2FE3" w:rsidRPr="001B2FE3" w:rsidRDefault="001B2FE3" w:rsidP="001B2FE3">
      <w:pPr>
        <w:rPr>
          <w:rFonts w:asciiTheme="minorHAnsi" w:hAnsiTheme="minorHAnsi" w:cs="Calibri"/>
          <w:b/>
          <w:sz w:val="24"/>
          <w:szCs w:val="24"/>
          <w:lang w:val="pt-BR"/>
        </w:rPr>
      </w:pPr>
      <w:proofErr w:type="spellStart"/>
      <w:r>
        <w:rPr>
          <w:rFonts w:asciiTheme="minorHAnsi" w:hAnsiTheme="minorHAnsi" w:cs="Calibri"/>
          <w:b/>
          <w:sz w:val="24"/>
          <w:szCs w:val="24"/>
          <w:lang w:val="pt-BR"/>
        </w:rPr>
        <w:t>iFOOD</w:t>
      </w:r>
      <w:proofErr w:type="spellEnd"/>
    </w:p>
    <w:p w14:paraId="1C9A8AFE" w14:textId="77777777" w:rsidR="008261A5" w:rsidRPr="00B00033" w:rsidRDefault="008261A5" w:rsidP="00F37A44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3BC0BF9A" w14:textId="0FDE6153" w:rsidR="007E6295" w:rsidRPr="001B2FE3" w:rsidRDefault="008C3A28" w:rsidP="001B2FE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1B2FE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Gestão B2B (Tecnologia)</w:t>
      </w:r>
    </w:p>
    <w:p w14:paraId="4184006E" w14:textId="7C48C8EF" w:rsidR="001B2FE3" w:rsidRDefault="001B2FE3" w:rsidP="001B2FE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18C37D3A" w14:textId="77777777" w:rsidR="001B2FE3" w:rsidRDefault="007E6295" w:rsidP="001B2FE3">
      <w:pPr>
        <w:rPr>
          <w:rFonts w:asciiTheme="minorHAnsi" w:hAnsiTheme="minorHAnsi" w:cs="Calibri"/>
          <w:bCs/>
          <w:color w:val="000000" w:themeColor="text1"/>
          <w:sz w:val="24"/>
          <w:szCs w:val="24"/>
          <w:lang w:val="pt-BR"/>
        </w:rPr>
      </w:pPr>
      <w:r w:rsidRPr="001B2FE3">
        <w:rPr>
          <w:rFonts w:asciiTheme="minorHAnsi" w:hAnsiTheme="minorHAnsi" w:cs="Calibri"/>
          <w:sz w:val="24"/>
          <w:szCs w:val="24"/>
          <w:lang w:val="pt-BR"/>
        </w:rPr>
        <w:t>“</w:t>
      </w:r>
      <w:r w:rsidR="008C3A28" w:rsidRPr="001B2FE3">
        <w:rPr>
          <w:rFonts w:asciiTheme="minorHAnsi" w:hAnsiTheme="minorHAnsi" w:cs="Calibri"/>
          <w:b/>
          <w:sz w:val="24"/>
          <w:szCs w:val="24"/>
          <w:lang w:val="pt-BR"/>
        </w:rPr>
        <w:t xml:space="preserve">2clix &amp; Sem Parar Empresas - ''Da conversa ao resultado: Como a IA multiplicou oportunidades em </w:t>
      </w:r>
      <w:r w:rsidR="008C3A28" w:rsidRPr="001B2FE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vend</w:t>
      </w:r>
      <w:r w:rsidR="001B2FE3" w:rsidRPr="001B2FE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as</w:t>
      </w:r>
      <w:r w:rsidRPr="001B2FE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”</w:t>
      </w:r>
    </w:p>
    <w:p w14:paraId="6C835115" w14:textId="3407A27C" w:rsidR="007E6295" w:rsidRDefault="008C3A28" w:rsidP="001B2FE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1B2FE3">
        <w:rPr>
          <w:rFonts w:asciiTheme="minorHAnsi" w:hAnsiTheme="minorHAnsi" w:cs="Calibri"/>
          <w:b/>
          <w:sz w:val="24"/>
          <w:szCs w:val="24"/>
          <w:lang w:val="pt-BR"/>
        </w:rPr>
        <w:t>2</w:t>
      </w:r>
      <w:r w:rsidR="001B2FE3">
        <w:rPr>
          <w:rFonts w:asciiTheme="minorHAnsi" w:hAnsiTheme="minorHAnsi" w:cs="Calibri"/>
          <w:b/>
          <w:sz w:val="24"/>
          <w:szCs w:val="24"/>
          <w:lang w:val="pt-BR"/>
        </w:rPr>
        <w:t>CLIX | SEM PARAR EMPRESAS</w:t>
      </w:r>
    </w:p>
    <w:p w14:paraId="10C84B6B" w14:textId="77777777" w:rsidR="001B2FE3" w:rsidRDefault="001B2FE3" w:rsidP="001B2FE3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425AE1E6" w14:textId="77777777" w:rsidR="004617F7" w:rsidRDefault="001B2FE3" w:rsidP="001B2FE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Prata:</w:t>
      </w:r>
      <w:r>
        <w:rPr>
          <w:rFonts w:asciiTheme="minorHAnsi" w:hAnsiTheme="minorHAnsi" w:cs="Calibri"/>
          <w:b/>
          <w:sz w:val="24"/>
          <w:szCs w:val="24"/>
          <w:lang w:val="pt-BR"/>
        </w:rPr>
        <w:br/>
      </w:r>
      <w:r w:rsidRPr="004617F7">
        <w:rPr>
          <w:rFonts w:asciiTheme="minorHAnsi" w:hAnsiTheme="minorHAnsi" w:cs="Calibri"/>
          <w:b/>
          <w:bCs/>
          <w:sz w:val="24"/>
          <w:szCs w:val="24"/>
          <w:lang w:val="pt-BR"/>
        </w:rPr>
        <w:t>“</w:t>
      </w:r>
      <w:r w:rsidR="004617F7" w:rsidRPr="004617F7">
        <w:rPr>
          <w:rFonts w:asciiTheme="minorHAnsi" w:hAnsiTheme="minorHAnsi" w:cs="Calibri"/>
          <w:b/>
          <w:bCs/>
          <w:sz w:val="24"/>
          <w:szCs w:val="24"/>
          <w:lang w:val="pt-BR"/>
        </w:rPr>
        <w:t>Da experiência ao resultado: como a Blue6ix utilizando IA, transforma comportamento humano em inteligência estratégica e valor sustentável para os seus parceiros”</w:t>
      </w:r>
    </w:p>
    <w:p w14:paraId="2ADD7101" w14:textId="0212FC07" w:rsidR="001B2FE3" w:rsidRPr="001B2FE3" w:rsidRDefault="001B2FE3" w:rsidP="001B2FE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1B2FE3">
        <w:rPr>
          <w:rFonts w:asciiTheme="minorHAnsi" w:hAnsiTheme="minorHAnsi" w:cs="Calibri"/>
          <w:b/>
          <w:sz w:val="24"/>
          <w:szCs w:val="24"/>
          <w:lang w:val="pt-BR"/>
        </w:rPr>
        <w:t>BLUE6IX</w:t>
      </w:r>
    </w:p>
    <w:p w14:paraId="38E96474" w14:textId="71CBA5ED" w:rsidR="001B2FE3" w:rsidRPr="001B2FE3" w:rsidRDefault="001B2FE3" w:rsidP="001B2FE3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59BA530D" w14:textId="33991CDB" w:rsidR="007E6295" w:rsidRPr="004617F7" w:rsidRDefault="00155F93" w:rsidP="004617F7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4617F7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Gestão B2B (Terceirizada)</w:t>
      </w:r>
    </w:p>
    <w:p w14:paraId="3F1A42D7" w14:textId="7C087D2D" w:rsidR="004617F7" w:rsidRDefault="004617F7" w:rsidP="004617F7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4529D895" w14:textId="77777777" w:rsidR="004617F7" w:rsidRDefault="007E6295" w:rsidP="004617F7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4617F7">
        <w:rPr>
          <w:rFonts w:asciiTheme="minorHAnsi" w:hAnsiTheme="minorHAnsi" w:cs="Calibri"/>
          <w:sz w:val="24"/>
          <w:szCs w:val="24"/>
          <w:lang w:val="pt-BR"/>
        </w:rPr>
        <w:t>“</w:t>
      </w:r>
      <w:r w:rsidR="00155F93" w:rsidRPr="004617F7">
        <w:rPr>
          <w:rFonts w:asciiTheme="minorHAnsi" w:hAnsiTheme="minorHAnsi" w:cs="Calibri"/>
          <w:b/>
          <w:sz w:val="24"/>
          <w:szCs w:val="24"/>
          <w:lang w:val="pt-BR"/>
        </w:rPr>
        <w:t>Compras VT sem atrito: automação da esteira que reduziu contato evitável e elevou previsibilidade</w:t>
      </w:r>
      <w:r w:rsidRPr="004617F7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780D67E5" w14:textId="474C2AF1" w:rsidR="007E6295" w:rsidRDefault="00155F93" w:rsidP="004617F7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4617F7">
        <w:rPr>
          <w:rFonts w:asciiTheme="minorHAnsi" w:hAnsiTheme="minorHAnsi" w:cs="Calibri"/>
          <w:b/>
          <w:sz w:val="24"/>
          <w:szCs w:val="24"/>
          <w:lang w:val="pt-BR"/>
        </w:rPr>
        <w:t xml:space="preserve">NEOHYPE </w:t>
      </w:r>
      <w:r w:rsidR="004617F7">
        <w:rPr>
          <w:rFonts w:asciiTheme="minorHAnsi" w:hAnsiTheme="minorHAnsi" w:cs="Calibri"/>
          <w:bCs/>
          <w:sz w:val="24"/>
          <w:szCs w:val="24"/>
          <w:lang w:val="pt-BR"/>
        </w:rPr>
        <w:t xml:space="preserve">| </w:t>
      </w:r>
      <w:r w:rsidRPr="004617F7">
        <w:rPr>
          <w:rFonts w:asciiTheme="minorHAnsi" w:hAnsiTheme="minorHAnsi" w:cs="Calibri"/>
          <w:b/>
          <w:sz w:val="24"/>
          <w:szCs w:val="24"/>
          <w:lang w:val="pt-BR"/>
        </w:rPr>
        <w:t>A</w:t>
      </w:r>
      <w:r w:rsidR="004617F7">
        <w:rPr>
          <w:rFonts w:asciiTheme="minorHAnsi" w:hAnsiTheme="minorHAnsi" w:cs="Calibri"/>
          <w:b/>
          <w:sz w:val="24"/>
          <w:szCs w:val="24"/>
          <w:lang w:val="pt-BR"/>
        </w:rPr>
        <w:t>LELO</w:t>
      </w:r>
      <w:r w:rsidRPr="004617F7">
        <w:rPr>
          <w:rFonts w:asciiTheme="minorHAnsi" w:hAnsiTheme="minorHAnsi" w:cs="Calibri"/>
          <w:b/>
          <w:sz w:val="24"/>
          <w:szCs w:val="24"/>
          <w:lang w:val="pt-BR"/>
        </w:rPr>
        <w:t xml:space="preserve"> VT</w:t>
      </w:r>
    </w:p>
    <w:p w14:paraId="0DAAF3D3" w14:textId="77777777" w:rsidR="004617F7" w:rsidRDefault="004617F7" w:rsidP="004617F7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4C5ED401" w14:textId="6EA7F69D" w:rsidR="004617F7" w:rsidRPr="004617F7" w:rsidRDefault="004617F7" w:rsidP="004617F7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4617F7">
        <w:rPr>
          <w:rFonts w:asciiTheme="minorHAnsi" w:hAnsiTheme="minorHAnsi" w:cs="Calibri"/>
          <w:bCs/>
          <w:sz w:val="24"/>
          <w:szCs w:val="24"/>
          <w:lang w:val="pt-BR"/>
        </w:rPr>
        <w:t>Prata:</w:t>
      </w:r>
    </w:p>
    <w:p w14:paraId="2A042E97" w14:textId="77777777" w:rsidR="004617F7" w:rsidRDefault="004617F7" w:rsidP="004617F7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4617F7">
        <w:rPr>
          <w:rFonts w:asciiTheme="minorHAnsi" w:hAnsiTheme="minorHAnsi" w:cs="Calibri"/>
          <w:sz w:val="24"/>
          <w:szCs w:val="24"/>
          <w:lang w:val="pt-BR"/>
        </w:rPr>
        <w:t>“</w:t>
      </w:r>
      <w:r w:rsidRPr="004617F7">
        <w:rPr>
          <w:rFonts w:asciiTheme="minorHAnsi" w:hAnsiTheme="minorHAnsi" w:cs="Calibri"/>
          <w:b/>
          <w:sz w:val="24"/>
          <w:szCs w:val="24"/>
          <w:lang w:val="pt-BR"/>
        </w:rPr>
        <w:t xml:space="preserve">Bosch Estrutura o Atendimento </w:t>
      </w:r>
      <w:proofErr w:type="spellStart"/>
      <w:r w:rsidRPr="004617F7">
        <w:rPr>
          <w:rFonts w:asciiTheme="minorHAnsi" w:hAnsiTheme="minorHAnsi" w:cs="Calibri"/>
          <w:b/>
          <w:sz w:val="24"/>
          <w:szCs w:val="24"/>
          <w:lang w:val="pt-BR"/>
        </w:rPr>
        <w:t>Omnichannel</w:t>
      </w:r>
      <w:proofErr w:type="spellEnd"/>
      <w:r w:rsidRPr="004617F7">
        <w:rPr>
          <w:rFonts w:asciiTheme="minorHAnsi" w:hAnsiTheme="minorHAnsi" w:cs="Calibri"/>
          <w:b/>
          <w:sz w:val="24"/>
          <w:szCs w:val="24"/>
          <w:lang w:val="pt-BR"/>
        </w:rPr>
        <w:t xml:space="preserve"> da GAC Motor no Brasil”</w:t>
      </w:r>
    </w:p>
    <w:p w14:paraId="352380A3" w14:textId="4C71E58B" w:rsidR="004617F7" w:rsidRPr="004617F7" w:rsidRDefault="004617F7" w:rsidP="004617F7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BOSCH SERVICE SOLUTIONS | GAC</w:t>
      </w:r>
    </w:p>
    <w:p w14:paraId="4E733776" w14:textId="77777777" w:rsidR="004617F7" w:rsidRPr="004617F7" w:rsidRDefault="004617F7" w:rsidP="004617F7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51D70DDA" w14:textId="487FE854" w:rsidR="007E6295" w:rsidRPr="004617F7" w:rsidRDefault="00F926E6" w:rsidP="004617F7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4617F7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Gestão da Experiência do Cliente (Contratante)</w:t>
      </w:r>
    </w:p>
    <w:p w14:paraId="32690A37" w14:textId="77777777" w:rsidR="004617F7" w:rsidRDefault="004617F7" w:rsidP="004617F7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02B9B122" w14:textId="77777777" w:rsidR="004617F7" w:rsidRDefault="004617F7" w:rsidP="004617F7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4617F7">
        <w:rPr>
          <w:rFonts w:asciiTheme="minorHAnsi" w:hAnsiTheme="minorHAnsi" w:cs="Calibri"/>
          <w:sz w:val="24"/>
          <w:szCs w:val="24"/>
          <w:lang w:val="pt-BR"/>
        </w:rPr>
        <w:t>“</w:t>
      </w:r>
      <w:r w:rsidRPr="004617F7">
        <w:rPr>
          <w:rFonts w:asciiTheme="minorHAnsi" w:hAnsiTheme="minorHAnsi" w:cs="Calibri"/>
          <w:b/>
          <w:sz w:val="24"/>
          <w:szCs w:val="24"/>
          <w:lang w:val="pt-BR"/>
        </w:rPr>
        <w:t>Help Tec: resolutividade e inteligência técnica em foco”</w:t>
      </w:r>
    </w:p>
    <w:p w14:paraId="28CD0DF7" w14:textId="77777777" w:rsidR="004617F7" w:rsidRPr="004617F7" w:rsidRDefault="004617F7" w:rsidP="004617F7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4617F7">
        <w:rPr>
          <w:rFonts w:asciiTheme="minorHAnsi" w:hAnsiTheme="minorHAnsi" w:cs="Calibri"/>
          <w:b/>
          <w:sz w:val="24"/>
          <w:szCs w:val="24"/>
          <w:lang w:val="pt-BR"/>
        </w:rPr>
        <w:t>WHIRLPOOL</w:t>
      </w:r>
    </w:p>
    <w:p w14:paraId="423B4B69" w14:textId="77777777" w:rsidR="007E6295" w:rsidRDefault="007E6295" w:rsidP="004617F7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3AD8F89E" w14:textId="77777777" w:rsidR="004617F7" w:rsidRDefault="004617F7" w:rsidP="004617F7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30C68DA1" w14:textId="77777777" w:rsidR="004617F7" w:rsidRDefault="004617F7" w:rsidP="004617F7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4617F7">
        <w:rPr>
          <w:rFonts w:asciiTheme="minorHAnsi" w:hAnsiTheme="minorHAnsi" w:cs="Calibri"/>
          <w:sz w:val="24"/>
          <w:szCs w:val="24"/>
          <w:lang w:val="pt-BR"/>
        </w:rPr>
        <w:t>“</w:t>
      </w:r>
      <w:r w:rsidRPr="004617F7">
        <w:rPr>
          <w:rFonts w:asciiTheme="minorHAnsi" w:hAnsiTheme="minorHAnsi" w:cs="Calibri"/>
          <w:b/>
          <w:sz w:val="24"/>
          <w:szCs w:val="24"/>
          <w:lang w:val="pt-BR"/>
        </w:rPr>
        <w:t xml:space="preserve">PREVCRÉDITO: crédito previdenciário </w:t>
      </w:r>
      <w:proofErr w:type="gramStart"/>
      <w:r w:rsidRPr="004617F7">
        <w:rPr>
          <w:rFonts w:asciiTheme="minorHAnsi" w:hAnsiTheme="minorHAnsi" w:cs="Calibri"/>
          <w:b/>
          <w:sz w:val="24"/>
          <w:szCs w:val="24"/>
          <w:lang w:val="pt-BR"/>
        </w:rPr>
        <w:t>no momento em que</w:t>
      </w:r>
      <w:proofErr w:type="gramEnd"/>
      <w:r w:rsidRPr="004617F7">
        <w:rPr>
          <w:rFonts w:asciiTheme="minorHAnsi" w:hAnsiTheme="minorHAnsi" w:cs="Calibri"/>
          <w:b/>
          <w:sz w:val="24"/>
          <w:szCs w:val="24"/>
          <w:lang w:val="pt-BR"/>
        </w:rPr>
        <w:t xml:space="preserve"> </w:t>
      </w:r>
      <w:proofErr w:type="gramStart"/>
      <w:r w:rsidRPr="004617F7">
        <w:rPr>
          <w:rFonts w:asciiTheme="minorHAnsi" w:hAnsiTheme="minorHAnsi" w:cs="Calibri"/>
          <w:b/>
          <w:sz w:val="24"/>
          <w:szCs w:val="24"/>
          <w:lang w:val="pt-BR"/>
        </w:rPr>
        <w:t>o cliente mais precisa”</w:t>
      </w:r>
      <w:proofErr w:type="gramEnd"/>
    </w:p>
    <w:p w14:paraId="4C343739" w14:textId="77777777" w:rsidR="004617F7" w:rsidRPr="004617F7" w:rsidRDefault="004617F7" w:rsidP="004617F7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BRADESCO SEGUROS</w:t>
      </w:r>
    </w:p>
    <w:p w14:paraId="682DA9D3" w14:textId="77777777" w:rsidR="004617F7" w:rsidRPr="004617F7" w:rsidRDefault="004617F7" w:rsidP="004617F7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3F556A6F" w14:textId="66D3BD97" w:rsidR="004617F7" w:rsidRDefault="004617F7" w:rsidP="004617F7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77C8C9D1" w14:textId="25128421" w:rsidR="007E6295" w:rsidRDefault="007E6295" w:rsidP="004617F7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4617F7">
        <w:rPr>
          <w:rFonts w:asciiTheme="minorHAnsi" w:hAnsiTheme="minorHAnsi" w:cs="Calibri"/>
          <w:sz w:val="24"/>
          <w:szCs w:val="24"/>
          <w:lang w:val="pt-BR"/>
        </w:rPr>
        <w:t>“</w:t>
      </w:r>
      <w:r w:rsidR="00F926E6" w:rsidRPr="004617F7">
        <w:rPr>
          <w:rFonts w:asciiTheme="minorHAnsi" w:hAnsiTheme="minorHAnsi" w:cs="Calibri"/>
          <w:b/>
          <w:sz w:val="24"/>
          <w:szCs w:val="24"/>
          <w:lang w:val="pt-BR"/>
        </w:rPr>
        <w:t>ACG Ativo</w:t>
      </w:r>
      <w:r w:rsidRPr="004617F7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56530A3D" w14:textId="4827BA5C" w:rsidR="004617F7" w:rsidRPr="004617F7" w:rsidRDefault="004617F7" w:rsidP="004617F7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4617F7">
        <w:rPr>
          <w:rFonts w:asciiTheme="minorHAnsi" w:hAnsiTheme="minorHAnsi" w:cs="Calibri"/>
          <w:b/>
          <w:sz w:val="24"/>
          <w:szCs w:val="24"/>
          <w:lang w:val="pt-BR"/>
        </w:rPr>
        <w:lastRenderedPageBreak/>
        <w:t>ÂNIMA EDUCAÇÃO</w:t>
      </w:r>
    </w:p>
    <w:p w14:paraId="55E7EC30" w14:textId="77777777" w:rsidR="00870FD2" w:rsidRPr="004617F7" w:rsidRDefault="00870FD2" w:rsidP="004617F7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50AE5DF7" w14:textId="1F55B223" w:rsidR="007E6295" w:rsidRPr="007D7CC3" w:rsidRDefault="004B75D8" w:rsidP="007D7CC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4617F7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Gestão da Experiência do Cliente (Tecnologia)</w:t>
      </w:r>
    </w:p>
    <w:p w14:paraId="1C70FE61" w14:textId="65C9D0F6" w:rsidR="007D7CC3" w:rsidRPr="007D7CC3" w:rsidRDefault="007D7CC3" w:rsidP="007D7CC3">
      <w:pPr>
        <w:rPr>
          <w:rFonts w:asciiTheme="minorHAnsi" w:hAnsiTheme="minorHAnsi" w:cs="Calibri"/>
          <w:sz w:val="24"/>
          <w:szCs w:val="24"/>
          <w:lang w:val="pt-BR"/>
        </w:rPr>
      </w:pPr>
      <w:r w:rsidRPr="007D7CC3"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65B3119F" w14:textId="728489A0" w:rsidR="007E6295" w:rsidRDefault="007E6295" w:rsidP="007D7CC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7D7CC3">
        <w:rPr>
          <w:rFonts w:asciiTheme="minorHAnsi" w:hAnsiTheme="minorHAnsi" w:cs="Calibri"/>
          <w:b/>
          <w:bCs/>
          <w:sz w:val="24"/>
          <w:szCs w:val="24"/>
          <w:lang w:val="pt-BR"/>
        </w:rPr>
        <w:t>“</w:t>
      </w:r>
      <w:r w:rsidR="006C5805" w:rsidRPr="007D7CC3">
        <w:rPr>
          <w:rFonts w:asciiTheme="minorHAnsi" w:hAnsiTheme="minorHAnsi" w:cs="Calibri"/>
          <w:b/>
          <w:bCs/>
          <w:sz w:val="24"/>
          <w:szCs w:val="24"/>
          <w:lang w:val="pt-BR"/>
        </w:rPr>
        <w:t>Como</w:t>
      </w:r>
      <w:r w:rsidR="006C5805" w:rsidRPr="007D7CC3">
        <w:rPr>
          <w:rFonts w:asciiTheme="minorHAnsi" w:hAnsiTheme="minorHAnsi" w:cs="Calibri"/>
          <w:b/>
          <w:sz w:val="24"/>
          <w:szCs w:val="24"/>
          <w:lang w:val="pt-BR"/>
        </w:rPr>
        <w:t xml:space="preserve"> o </w:t>
      </w:r>
      <w:proofErr w:type="spellStart"/>
      <w:r w:rsidR="006C5805" w:rsidRPr="007D7CC3">
        <w:rPr>
          <w:rFonts w:asciiTheme="minorHAnsi" w:hAnsiTheme="minorHAnsi" w:cs="Calibri"/>
          <w:b/>
          <w:sz w:val="24"/>
          <w:szCs w:val="24"/>
          <w:lang w:val="pt-BR"/>
        </w:rPr>
        <w:t>Psicomanager</w:t>
      </w:r>
      <w:proofErr w:type="spellEnd"/>
      <w:r w:rsidR="006C5805" w:rsidRPr="007D7CC3">
        <w:rPr>
          <w:rFonts w:asciiTheme="minorHAnsi" w:hAnsiTheme="minorHAnsi" w:cs="Calibri"/>
          <w:b/>
          <w:sz w:val="24"/>
          <w:szCs w:val="24"/>
          <w:lang w:val="pt-BR"/>
        </w:rPr>
        <w:t xml:space="preserve"> reduziu o TME em 94% e elevou a experiência do cliente</w:t>
      </w:r>
      <w:r w:rsidRPr="007D7CC3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6D129FB2" w14:textId="7A91D8E2" w:rsidR="007D7CC3" w:rsidRPr="007D7CC3" w:rsidRDefault="007D7CC3" w:rsidP="007D7CC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7D7CC3">
        <w:rPr>
          <w:rFonts w:asciiTheme="minorHAnsi" w:hAnsiTheme="minorHAnsi" w:cs="Calibri"/>
          <w:b/>
          <w:sz w:val="24"/>
          <w:szCs w:val="24"/>
          <w:lang w:val="pt-BR"/>
        </w:rPr>
        <w:t>CVORTEX | PSICOMANAGER</w:t>
      </w:r>
    </w:p>
    <w:p w14:paraId="1E9EFFBB" w14:textId="77777777" w:rsidR="00870FD2" w:rsidRPr="00A86E00" w:rsidRDefault="00870FD2" w:rsidP="00A86E00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2D21151A" w14:textId="3DDCA78D" w:rsidR="007E6295" w:rsidRPr="00A86E00" w:rsidRDefault="00C351E5" w:rsidP="00A86E00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A86E00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Gestão da Experiência do Cliente (Terceirizada)</w:t>
      </w:r>
    </w:p>
    <w:p w14:paraId="69334768" w14:textId="3E874221" w:rsidR="007E6295" w:rsidRPr="00A86E00" w:rsidRDefault="00A86E00" w:rsidP="00A86E00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776D3E9A" w14:textId="77777777" w:rsidR="00A86E00" w:rsidRDefault="00A86E00" w:rsidP="00A86E00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A86E00">
        <w:rPr>
          <w:rFonts w:asciiTheme="minorHAnsi" w:hAnsiTheme="minorHAnsi" w:cs="Calibri"/>
          <w:sz w:val="24"/>
          <w:szCs w:val="24"/>
          <w:lang w:val="pt-BR"/>
        </w:rPr>
        <w:t>“</w:t>
      </w:r>
      <w:r w:rsidRPr="00A86E00">
        <w:rPr>
          <w:rFonts w:asciiTheme="minorHAnsi" w:hAnsiTheme="minorHAnsi" w:cs="Calibri"/>
          <w:b/>
          <w:sz w:val="24"/>
          <w:szCs w:val="24"/>
          <w:lang w:val="pt-BR"/>
        </w:rPr>
        <w:t>Da Informação à Resolução: a Nova Jornada Digital da CAIXA Capitalização”</w:t>
      </w:r>
    </w:p>
    <w:p w14:paraId="4C023828" w14:textId="62E8BEB4" w:rsidR="00A86E00" w:rsidRPr="00A86E00" w:rsidRDefault="00A86E00" w:rsidP="00A86E00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CALLINK |</w:t>
      </w:r>
      <w:r w:rsidRPr="00A86E00">
        <w:rPr>
          <w:rFonts w:asciiTheme="minorHAnsi" w:hAnsiTheme="minorHAnsi" w:cs="Calibri"/>
          <w:bCs/>
          <w:sz w:val="24"/>
          <w:szCs w:val="24"/>
          <w:lang w:val="pt-BR"/>
        </w:rPr>
        <w:t xml:space="preserve"> </w:t>
      </w:r>
      <w:r w:rsidRPr="00A86E00">
        <w:rPr>
          <w:rFonts w:asciiTheme="minorHAnsi" w:hAnsiTheme="minorHAnsi" w:cs="Calibri"/>
          <w:b/>
          <w:sz w:val="24"/>
          <w:szCs w:val="24"/>
          <w:lang w:val="pt-BR"/>
        </w:rPr>
        <w:t xml:space="preserve">CAIXA </w:t>
      </w:r>
      <w:r>
        <w:rPr>
          <w:rFonts w:asciiTheme="minorHAnsi" w:hAnsiTheme="minorHAnsi" w:cs="Calibri"/>
          <w:b/>
          <w:sz w:val="24"/>
          <w:szCs w:val="24"/>
          <w:lang w:val="pt-BR"/>
        </w:rPr>
        <w:t>CAPITALIZAÇÃO</w:t>
      </w:r>
    </w:p>
    <w:p w14:paraId="29ABACDE" w14:textId="77777777" w:rsidR="00A86E00" w:rsidRPr="00A86E00" w:rsidRDefault="00A86E00" w:rsidP="00A86E00">
      <w:pPr>
        <w:pStyle w:val="PargrafodaLista"/>
        <w:ind w:left="993"/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4E0990A2" w14:textId="59E0F58F" w:rsidR="00A86E00" w:rsidRDefault="00A86E00" w:rsidP="00A86E00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46345D4F" w14:textId="004B0C4E" w:rsidR="00A86E00" w:rsidRDefault="00A86E00" w:rsidP="00A86E00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A86E00">
        <w:rPr>
          <w:rFonts w:asciiTheme="minorHAnsi" w:hAnsiTheme="minorHAnsi" w:cs="Calibri"/>
          <w:sz w:val="24"/>
          <w:szCs w:val="24"/>
          <w:lang w:val="pt-BR"/>
        </w:rPr>
        <w:t>“</w:t>
      </w:r>
      <w:r w:rsidRPr="00A86E00">
        <w:rPr>
          <w:rFonts w:asciiTheme="minorHAnsi" w:hAnsiTheme="minorHAnsi" w:cs="Calibri"/>
          <w:b/>
          <w:sz w:val="24"/>
          <w:szCs w:val="24"/>
          <w:lang w:val="pt-BR"/>
        </w:rPr>
        <w:t>Frota Garantida Experience: AeC e iFood construindo logística com Tecnologia e Calor Humano”</w:t>
      </w:r>
      <w:r w:rsidRPr="00A86E00">
        <w:rPr>
          <w:rFonts w:asciiTheme="minorHAnsi" w:hAnsiTheme="minorHAnsi" w:cs="Calibri"/>
          <w:bCs/>
          <w:sz w:val="24"/>
          <w:szCs w:val="24"/>
          <w:lang w:val="pt-BR"/>
        </w:rPr>
        <w:t>.</w:t>
      </w:r>
    </w:p>
    <w:p w14:paraId="2AE0E4F3" w14:textId="7C40A6FD" w:rsidR="00A86E00" w:rsidRPr="00A86E00" w:rsidRDefault="00A86E00" w:rsidP="00A86E00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A86E00">
        <w:rPr>
          <w:rFonts w:asciiTheme="minorHAnsi" w:hAnsiTheme="minorHAnsi" w:cs="Calibri"/>
          <w:b/>
          <w:sz w:val="24"/>
          <w:szCs w:val="24"/>
          <w:lang w:val="pt-BR"/>
        </w:rPr>
        <w:t xml:space="preserve">AeC | </w:t>
      </w:r>
      <w:proofErr w:type="spellStart"/>
      <w:r w:rsidRPr="00A86E00">
        <w:rPr>
          <w:rFonts w:asciiTheme="minorHAnsi" w:hAnsiTheme="minorHAnsi" w:cs="Calibri"/>
          <w:b/>
          <w:sz w:val="24"/>
          <w:szCs w:val="24"/>
          <w:lang w:val="pt-BR"/>
        </w:rPr>
        <w:t>iFOOD</w:t>
      </w:r>
      <w:proofErr w:type="spellEnd"/>
    </w:p>
    <w:p w14:paraId="1BDB6D71" w14:textId="6094C41C" w:rsidR="00A86E00" w:rsidRPr="00A86E00" w:rsidRDefault="00A86E00" w:rsidP="00A86E00">
      <w:pPr>
        <w:pStyle w:val="PargrafodaLista"/>
        <w:ind w:left="993"/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3FBD21E5" w14:textId="11BC2C51" w:rsidR="00A86E00" w:rsidRDefault="00A86E00" w:rsidP="00A86E00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4192C878" w14:textId="37217D0F" w:rsidR="00A86E00" w:rsidRDefault="007E6295" w:rsidP="00A86E00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A86E00">
        <w:rPr>
          <w:rFonts w:asciiTheme="minorHAnsi" w:hAnsiTheme="minorHAnsi" w:cs="Calibri"/>
          <w:sz w:val="24"/>
          <w:szCs w:val="24"/>
          <w:lang w:val="pt-BR"/>
        </w:rPr>
        <w:t>“</w:t>
      </w:r>
      <w:r w:rsidR="00C351E5" w:rsidRPr="00A86E00">
        <w:rPr>
          <w:rFonts w:asciiTheme="minorHAnsi" w:hAnsiTheme="minorHAnsi" w:cs="Calibri"/>
          <w:b/>
          <w:sz w:val="24"/>
          <w:szCs w:val="24"/>
          <w:lang w:val="pt-BR"/>
        </w:rPr>
        <w:t>Bosch &amp; GWM: Visão Centrada na Experiência do Cliente</w:t>
      </w:r>
      <w:r w:rsidRPr="00A86E00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6F474D20" w14:textId="5ECC687A" w:rsidR="007E6295" w:rsidRPr="00A86E00" w:rsidRDefault="00A86E00" w:rsidP="00A86E00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BOSCH SERVICE SOLUTIONS | GWM</w:t>
      </w:r>
    </w:p>
    <w:p w14:paraId="1D66B77E" w14:textId="77777777" w:rsidR="007E6295" w:rsidRPr="0053030D" w:rsidRDefault="007E6295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3AC7E2C7" w14:textId="01243FAA" w:rsidR="007E6295" w:rsidRPr="00DD26DF" w:rsidRDefault="004A0834" w:rsidP="00A86E00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DD26DF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Gestão de Pessoas (Contratante)</w:t>
      </w:r>
    </w:p>
    <w:p w14:paraId="59050B50" w14:textId="77777777" w:rsidR="002D0FA8" w:rsidRDefault="002D0FA8" w:rsidP="002D0FA8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318FD3E1" w14:textId="77777777" w:rsidR="002D0FA8" w:rsidRDefault="002D0FA8" w:rsidP="002D0FA8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DD26DF">
        <w:rPr>
          <w:rFonts w:asciiTheme="minorHAnsi" w:hAnsiTheme="minorHAnsi" w:cs="Calibri"/>
          <w:sz w:val="24"/>
          <w:szCs w:val="24"/>
          <w:lang w:val="pt-BR"/>
        </w:rPr>
        <w:t>“</w:t>
      </w:r>
      <w:r w:rsidRPr="00DD26DF">
        <w:rPr>
          <w:rFonts w:asciiTheme="minorHAnsi" w:hAnsiTheme="minorHAnsi" w:cs="Calibri"/>
          <w:b/>
          <w:sz w:val="24"/>
          <w:szCs w:val="24"/>
          <w:lang w:val="pt-BR"/>
        </w:rPr>
        <w:t>Pessoas no Centro”</w:t>
      </w:r>
    </w:p>
    <w:p w14:paraId="75C03414" w14:textId="77777777" w:rsidR="002D0FA8" w:rsidRPr="00DD26DF" w:rsidRDefault="002D0FA8" w:rsidP="002D0FA8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BRADESCO</w:t>
      </w:r>
    </w:p>
    <w:p w14:paraId="2153CD07" w14:textId="77777777" w:rsidR="007E6295" w:rsidRDefault="007E6295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3F6647F3" w14:textId="77777777" w:rsidR="002D0FA8" w:rsidRDefault="002D0FA8" w:rsidP="002D0FA8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51E31C61" w14:textId="77777777" w:rsidR="002D0FA8" w:rsidRDefault="002D0FA8" w:rsidP="002D0FA8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DD26DF">
        <w:rPr>
          <w:rFonts w:asciiTheme="minorHAnsi" w:hAnsiTheme="minorHAnsi" w:cs="Calibri"/>
          <w:sz w:val="24"/>
          <w:szCs w:val="24"/>
          <w:lang w:val="pt-BR"/>
        </w:rPr>
        <w:t>“</w:t>
      </w:r>
      <w:r w:rsidRPr="00DD26DF">
        <w:rPr>
          <w:rFonts w:asciiTheme="minorHAnsi" w:hAnsiTheme="minorHAnsi" w:cs="Calibri"/>
          <w:b/>
          <w:sz w:val="24"/>
          <w:szCs w:val="24"/>
          <w:lang w:val="pt-BR"/>
        </w:rPr>
        <w:t>Você + CNP”</w:t>
      </w:r>
    </w:p>
    <w:p w14:paraId="10C48CAF" w14:textId="77777777" w:rsidR="002D0FA8" w:rsidRPr="00DD26DF" w:rsidRDefault="002D0FA8" w:rsidP="002D0FA8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DD26DF">
        <w:rPr>
          <w:rFonts w:asciiTheme="minorHAnsi" w:hAnsiTheme="minorHAnsi" w:cs="Calibri"/>
          <w:b/>
          <w:sz w:val="24"/>
          <w:szCs w:val="24"/>
          <w:lang w:val="pt-BR"/>
        </w:rPr>
        <w:t xml:space="preserve">CNP </w:t>
      </w:r>
      <w:r>
        <w:rPr>
          <w:rFonts w:asciiTheme="minorHAnsi" w:hAnsiTheme="minorHAnsi" w:cs="Calibri"/>
          <w:b/>
          <w:sz w:val="24"/>
          <w:szCs w:val="24"/>
          <w:lang w:val="pt-BR"/>
        </w:rPr>
        <w:t>SEGURADORA</w:t>
      </w:r>
    </w:p>
    <w:p w14:paraId="211BB7C8" w14:textId="77777777" w:rsidR="002D0FA8" w:rsidRPr="0053030D" w:rsidRDefault="002D0FA8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15768A55" w14:textId="220AA3B4" w:rsidR="00DD26DF" w:rsidRDefault="00DD26DF" w:rsidP="00DD26DF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0AFE582D" w14:textId="77777777" w:rsidR="00DD26DF" w:rsidRDefault="007E6295" w:rsidP="00DD26DF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DD26DF">
        <w:rPr>
          <w:rFonts w:asciiTheme="minorHAnsi" w:hAnsiTheme="minorHAnsi" w:cs="Calibri"/>
          <w:sz w:val="24"/>
          <w:szCs w:val="24"/>
          <w:lang w:val="pt-BR"/>
        </w:rPr>
        <w:t>“</w:t>
      </w:r>
      <w:r w:rsidR="004A0834" w:rsidRPr="00DD26DF">
        <w:rPr>
          <w:rFonts w:asciiTheme="minorHAnsi" w:hAnsiTheme="minorHAnsi" w:cs="Calibri"/>
          <w:b/>
          <w:sz w:val="24"/>
          <w:szCs w:val="24"/>
          <w:lang w:val="pt-BR"/>
        </w:rPr>
        <w:t>Ponto de conexão</w:t>
      </w:r>
      <w:r w:rsidRPr="00DD26DF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26ED4C21" w14:textId="5E4C2A07" w:rsidR="007E6295" w:rsidRPr="00DD26DF" w:rsidRDefault="004A0834" w:rsidP="00DD26DF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DD26DF">
        <w:rPr>
          <w:rFonts w:asciiTheme="minorHAnsi" w:hAnsiTheme="minorHAnsi" w:cs="Calibri"/>
          <w:b/>
          <w:sz w:val="24"/>
          <w:szCs w:val="24"/>
          <w:lang w:val="pt-BR"/>
        </w:rPr>
        <w:t xml:space="preserve">FTD </w:t>
      </w:r>
      <w:r w:rsidR="00DD26DF">
        <w:rPr>
          <w:rFonts w:asciiTheme="minorHAnsi" w:hAnsiTheme="minorHAnsi" w:cs="Calibri"/>
          <w:b/>
          <w:sz w:val="24"/>
          <w:szCs w:val="24"/>
          <w:lang w:val="pt-BR"/>
        </w:rPr>
        <w:t>EDUCAÇÃO</w:t>
      </w:r>
    </w:p>
    <w:p w14:paraId="788E4582" w14:textId="77777777" w:rsidR="007E6295" w:rsidRPr="0053030D" w:rsidRDefault="007E6295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441D9702" w14:textId="5F55C813" w:rsidR="007E6295" w:rsidRPr="00630B21" w:rsidRDefault="000D6FA4" w:rsidP="002D0FA8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Gestão de Pessoas (Terceirizada)</w:t>
      </w:r>
    </w:p>
    <w:p w14:paraId="3E370F5A" w14:textId="3D1D70AF" w:rsidR="007E6295" w:rsidRPr="00630B21" w:rsidRDefault="00630B21" w:rsidP="00630B21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671CA981" w14:textId="77777777" w:rsid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sz w:val="24"/>
          <w:szCs w:val="24"/>
          <w:lang w:val="pt-BR"/>
        </w:rPr>
        <w:t>“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Bacen Zero: Como AeC e Banco Inter atingiram patamares históricos de excelência”</w:t>
      </w:r>
    </w:p>
    <w:p w14:paraId="784E05C9" w14:textId="75BAAEEE" w:rsidR="00630B21" w:rsidRP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 xml:space="preserve">AeC </w:t>
      </w:r>
      <w:r>
        <w:rPr>
          <w:rFonts w:asciiTheme="minorHAnsi" w:hAnsiTheme="minorHAnsi" w:cs="Calibri"/>
          <w:bCs/>
          <w:sz w:val="24"/>
          <w:szCs w:val="24"/>
          <w:lang w:val="pt-BR"/>
        </w:rPr>
        <w:t xml:space="preserve">| </w:t>
      </w:r>
      <w:r>
        <w:rPr>
          <w:rFonts w:asciiTheme="minorHAnsi" w:hAnsiTheme="minorHAnsi" w:cs="Calibri"/>
          <w:b/>
          <w:sz w:val="24"/>
          <w:szCs w:val="24"/>
          <w:lang w:val="pt-BR"/>
        </w:rPr>
        <w:t>BANCO INTER</w:t>
      </w:r>
    </w:p>
    <w:p w14:paraId="7E6B5FFA" w14:textId="77777777" w:rsidR="00630B21" w:rsidRDefault="00630B21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447CE6DC" w14:textId="3E16EFF4" w:rsidR="00630B21" w:rsidRDefault="00630B21" w:rsidP="00630B21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01436668" w14:textId="77777777" w:rsid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sz w:val="24"/>
          <w:szCs w:val="24"/>
          <w:lang w:val="pt-BR"/>
        </w:rPr>
        <w:t>“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 xml:space="preserve">Segmentação Inteligente: A Arte de Unir Pessoas e </w:t>
      </w:r>
      <w:proofErr w:type="spellStart"/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Resultados”</w:t>
      </w:r>
      <w:proofErr w:type="spellEnd"/>
    </w:p>
    <w:p w14:paraId="0A40566C" w14:textId="14BBCDB2" w:rsidR="00630B21" w:rsidRP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CONCENTRIX | AKZONOBEL</w:t>
      </w:r>
    </w:p>
    <w:p w14:paraId="7BC9DD6B" w14:textId="77777777" w:rsidR="00630B21" w:rsidRPr="0053030D" w:rsidRDefault="00630B21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61EEE281" w14:textId="01C84EF6" w:rsidR="00630B21" w:rsidRDefault="00630B21" w:rsidP="00630B21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6154D18D" w14:textId="4333DF72" w:rsidR="007E6295" w:rsidRDefault="007E6295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sz w:val="24"/>
          <w:szCs w:val="24"/>
          <w:lang w:val="pt-BR"/>
        </w:rPr>
        <w:t>“</w:t>
      </w:r>
      <w:r w:rsidR="000D6FA4" w:rsidRPr="00630B21">
        <w:rPr>
          <w:rFonts w:asciiTheme="minorHAnsi" w:hAnsiTheme="minorHAnsi" w:cs="Calibri"/>
          <w:b/>
          <w:sz w:val="24"/>
          <w:szCs w:val="24"/>
          <w:lang w:val="pt-BR"/>
        </w:rPr>
        <w:t>Comunicação que faz acontecer</w:t>
      </w:r>
      <w:r w:rsidR="00630B21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57CA6DE7" w14:textId="33627837" w:rsidR="00630B21" w:rsidRP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lastRenderedPageBreak/>
        <w:t>BRASILCENTER</w:t>
      </w:r>
    </w:p>
    <w:p w14:paraId="0DF7F09B" w14:textId="77777777" w:rsidR="007E6295" w:rsidRPr="0053030D" w:rsidRDefault="007E6295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2215CE59" w14:textId="63AA9345" w:rsidR="007E6295" w:rsidRPr="00630B21" w:rsidRDefault="00FD5417" w:rsidP="00630B21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proofErr w:type="spellStart"/>
      <w:r w:rsidRPr="00630B21">
        <w:rPr>
          <w:rFonts w:asciiTheme="minorHAnsi" w:hAnsiTheme="minorHAnsi" w:cs="Calibri"/>
          <w:b/>
          <w:color w:val="0070C0"/>
          <w:sz w:val="24"/>
          <w:szCs w:val="24"/>
        </w:rPr>
        <w:t>Hiperpersonalização</w:t>
      </w:r>
      <w:proofErr w:type="spellEnd"/>
      <w:r w:rsidRPr="00630B21">
        <w:rPr>
          <w:rFonts w:asciiTheme="minorHAnsi" w:hAnsiTheme="minorHAnsi" w:cs="Calibri"/>
          <w:b/>
          <w:color w:val="0070C0"/>
          <w:sz w:val="24"/>
          <w:szCs w:val="24"/>
        </w:rPr>
        <w:t xml:space="preserve"> (</w:t>
      </w:r>
      <w:proofErr w:type="spellStart"/>
      <w:r w:rsidRPr="00630B21">
        <w:rPr>
          <w:rFonts w:asciiTheme="minorHAnsi" w:hAnsiTheme="minorHAnsi" w:cs="Calibri"/>
          <w:b/>
          <w:color w:val="0070C0"/>
          <w:sz w:val="24"/>
          <w:szCs w:val="24"/>
        </w:rPr>
        <w:t>Contratante</w:t>
      </w:r>
      <w:proofErr w:type="spellEnd"/>
      <w:r w:rsidRPr="00630B21">
        <w:rPr>
          <w:rFonts w:asciiTheme="minorHAnsi" w:hAnsiTheme="minorHAnsi" w:cs="Calibri"/>
          <w:b/>
          <w:color w:val="0070C0"/>
          <w:sz w:val="24"/>
          <w:szCs w:val="24"/>
        </w:rPr>
        <w:t>)</w:t>
      </w:r>
    </w:p>
    <w:p w14:paraId="7FBCC4A2" w14:textId="77777777" w:rsidR="00630B21" w:rsidRDefault="00630B21" w:rsidP="00630B21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60EF559E" w14:textId="77777777" w:rsidR="00630B21" w:rsidRDefault="007E6295" w:rsidP="00630B21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sz w:val="24"/>
          <w:szCs w:val="24"/>
          <w:lang w:val="pt-BR"/>
        </w:rPr>
        <w:t>“</w:t>
      </w:r>
      <w:r w:rsidR="00FD5417" w:rsidRPr="00630B21">
        <w:rPr>
          <w:rFonts w:asciiTheme="minorHAnsi" w:hAnsiTheme="minorHAnsi" w:cs="Calibri"/>
          <w:b/>
          <w:sz w:val="24"/>
          <w:szCs w:val="24"/>
          <w:lang w:val="pt-BR"/>
        </w:rPr>
        <w:t>A Face da Confiança: Humanização e Segurança na Validação Digital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34548DE1" w14:textId="4273B4DF" w:rsidR="007E6295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BANCO MERCANTIL</w:t>
      </w:r>
    </w:p>
    <w:p w14:paraId="4C9188C1" w14:textId="77777777" w:rsid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004810AB" w14:textId="77777777" w:rsidR="00630B21" w:rsidRDefault="00630B21" w:rsidP="00630B21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bCs/>
          <w:sz w:val="24"/>
          <w:szCs w:val="24"/>
          <w:lang w:val="pt-BR"/>
        </w:rPr>
        <w:t>Prata: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br/>
      </w:r>
      <w:r w:rsidRPr="00630B21">
        <w:rPr>
          <w:rFonts w:asciiTheme="minorHAnsi" w:hAnsiTheme="minorHAnsi" w:cs="Calibri"/>
          <w:sz w:val="24"/>
          <w:szCs w:val="24"/>
          <w:lang w:val="pt-BR"/>
        </w:rPr>
        <w:t>“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Experiência Inteligente com Dados”</w:t>
      </w:r>
    </w:p>
    <w:p w14:paraId="54C1C955" w14:textId="68FB3BF1" w:rsidR="00630B21" w:rsidRP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BRADESCO SEGUROS</w:t>
      </w:r>
    </w:p>
    <w:p w14:paraId="32C96C84" w14:textId="2955B678" w:rsidR="00630B21" w:rsidRP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0B7EFF53" w14:textId="77777777" w:rsidR="007E6295" w:rsidRPr="0053030D" w:rsidRDefault="007E6295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0DD843DA" w14:textId="6F7D356A" w:rsidR="007E6295" w:rsidRPr="00630B21" w:rsidRDefault="00CC2AAF" w:rsidP="00630B21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Hiperpersonalização (Terceirizada)</w:t>
      </w:r>
    </w:p>
    <w:p w14:paraId="057F9E74" w14:textId="77777777" w:rsidR="00630B21" w:rsidRDefault="00630B21" w:rsidP="00630B21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0BEE7F11" w14:textId="77777777" w:rsidR="00630B21" w:rsidRDefault="00630B21" w:rsidP="00630B21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sz w:val="24"/>
          <w:szCs w:val="24"/>
          <w:lang w:val="pt-BR"/>
        </w:rPr>
        <w:t>“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Training AI - Uma Mudança de Paradigma na Eficiência do Aprendizado”</w:t>
      </w:r>
    </w:p>
    <w:p w14:paraId="578D681F" w14:textId="77777777" w:rsidR="00630B21" w:rsidRP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CONCENTRIX | QUOD</w:t>
      </w:r>
    </w:p>
    <w:p w14:paraId="3D26CA28" w14:textId="77777777" w:rsidR="007E6295" w:rsidRPr="00630B21" w:rsidRDefault="007E6295" w:rsidP="00630B21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523A9F37" w14:textId="77777777" w:rsid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bCs/>
          <w:sz w:val="24"/>
          <w:szCs w:val="24"/>
          <w:lang w:val="pt-BR"/>
        </w:rPr>
        <w:t>Prata:</w:t>
      </w:r>
      <w:r>
        <w:rPr>
          <w:rFonts w:asciiTheme="minorHAnsi" w:hAnsiTheme="minorHAnsi" w:cs="Calibri"/>
          <w:b/>
          <w:sz w:val="24"/>
          <w:szCs w:val="24"/>
          <w:lang w:val="pt-BR"/>
        </w:rPr>
        <w:br/>
      </w:r>
      <w:r w:rsidR="007E6295" w:rsidRPr="00630B21">
        <w:rPr>
          <w:rFonts w:asciiTheme="minorHAnsi" w:hAnsiTheme="minorHAnsi" w:cs="Calibri"/>
          <w:b/>
          <w:sz w:val="24"/>
          <w:szCs w:val="24"/>
          <w:lang w:val="pt-BR"/>
        </w:rPr>
        <w:t xml:space="preserve">TROFÉU PRATA </w:t>
      </w:r>
      <w:r w:rsidR="007E6295" w:rsidRPr="00630B21">
        <w:rPr>
          <w:rFonts w:asciiTheme="minorHAnsi" w:hAnsiTheme="minorHAnsi" w:cs="Calibri"/>
          <w:sz w:val="24"/>
          <w:szCs w:val="24"/>
          <w:lang w:val="pt-BR"/>
        </w:rPr>
        <w:t>É DO CASE “</w:t>
      </w:r>
      <w:proofErr w:type="spellStart"/>
      <w:r w:rsidR="00CC2AAF" w:rsidRPr="00630B21">
        <w:rPr>
          <w:rFonts w:asciiTheme="minorHAnsi" w:hAnsiTheme="minorHAnsi" w:cs="Calibri"/>
          <w:b/>
          <w:sz w:val="24"/>
          <w:szCs w:val="24"/>
          <w:lang w:val="pt-BR"/>
        </w:rPr>
        <w:t>Jhully</w:t>
      </w:r>
      <w:proofErr w:type="spellEnd"/>
      <w:r w:rsidR="00CC2AAF" w:rsidRPr="00630B21">
        <w:rPr>
          <w:rFonts w:asciiTheme="minorHAnsi" w:hAnsiTheme="minorHAnsi" w:cs="Calibri"/>
          <w:b/>
          <w:sz w:val="24"/>
          <w:szCs w:val="24"/>
          <w:lang w:val="pt-BR"/>
        </w:rPr>
        <w:t xml:space="preserve">: A Hyper Agente que Humanizou a Cobrança da </w:t>
      </w:r>
      <w:proofErr w:type="spellStart"/>
      <w:r w:rsidR="00CC2AAF" w:rsidRPr="00630B21">
        <w:rPr>
          <w:rFonts w:asciiTheme="minorHAnsi" w:hAnsiTheme="minorHAnsi" w:cs="Calibri"/>
          <w:b/>
          <w:sz w:val="24"/>
          <w:szCs w:val="24"/>
          <w:lang w:val="pt-BR"/>
        </w:rPr>
        <w:t>PayJoy</w:t>
      </w:r>
      <w:proofErr w:type="spellEnd"/>
      <w:r w:rsidR="00CC2AAF" w:rsidRPr="00630B21">
        <w:rPr>
          <w:rFonts w:asciiTheme="minorHAnsi" w:hAnsiTheme="minorHAnsi" w:cs="Calibri"/>
          <w:b/>
          <w:sz w:val="24"/>
          <w:szCs w:val="24"/>
          <w:lang w:val="pt-BR"/>
        </w:rPr>
        <w:t xml:space="preserve"> no WhatsApp</w:t>
      </w:r>
      <w:r w:rsidR="007E6295" w:rsidRPr="00630B21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1426283E" w14:textId="7840BECF" w:rsidR="007E6295" w:rsidRP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TRABBE</w:t>
      </w:r>
      <w:r w:rsidR="00CC2AAF" w:rsidRPr="00630B21">
        <w:rPr>
          <w:rFonts w:asciiTheme="minorHAnsi" w:hAnsiTheme="minorHAnsi" w:cs="Calibri"/>
          <w:b/>
          <w:sz w:val="24"/>
          <w:szCs w:val="24"/>
          <w:lang w:val="pt-BR"/>
        </w:rPr>
        <w:t xml:space="preserve"> </w:t>
      </w:r>
      <w:r>
        <w:rPr>
          <w:rFonts w:asciiTheme="minorHAnsi" w:hAnsiTheme="minorHAnsi" w:cs="Calibri"/>
          <w:bCs/>
          <w:sz w:val="24"/>
          <w:szCs w:val="24"/>
          <w:lang w:val="pt-BR"/>
        </w:rPr>
        <w:t xml:space="preserve">| </w:t>
      </w:r>
      <w:r>
        <w:rPr>
          <w:rFonts w:asciiTheme="minorHAnsi" w:hAnsiTheme="minorHAnsi" w:cs="Calibri"/>
          <w:b/>
          <w:sz w:val="24"/>
          <w:szCs w:val="24"/>
          <w:lang w:val="pt-BR"/>
        </w:rPr>
        <w:t>PAYJOY</w:t>
      </w:r>
    </w:p>
    <w:p w14:paraId="16E27F7C" w14:textId="77777777" w:rsidR="007E6295" w:rsidRPr="0053030D" w:rsidRDefault="007E6295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7979C44D" w14:textId="77777777" w:rsidR="00630B21" w:rsidRDefault="00630B21" w:rsidP="00630B21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4F6CC2E5" w14:textId="77777777" w:rsid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sz w:val="24"/>
          <w:szCs w:val="24"/>
          <w:lang w:val="pt-BR"/>
        </w:rPr>
        <w:t>“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 xml:space="preserve">A Voz que Conecta: Humanizando a </w:t>
      </w:r>
      <w:proofErr w:type="spellStart"/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HCosta</w:t>
      </w:r>
      <w:proofErr w:type="spellEnd"/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 xml:space="preserve"> com match comportamental com o uso de I.A.”</w:t>
      </w:r>
    </w:p>
    <w:p w14:paraId="1A7DAE06" w14:textId="77777777" w:rsidR="00630B21" w:rsidRP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HCOSTA</w:t>
      </w:r>
    </w:p>
    <w:p w14:paraId="5C1BC7DA" w14:textId="77777777" w:rsidR="007E6295" w:rsidRPr="00630B21" w:rsidRDefault="007E6295" w:rsidP="00630B21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58A4B836" w14:textId="317726B5" w:rsidR="00867527" w:rsidRPr="0053030D" w:rsidRDefault="00867527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Inovação em Relacionamento | CX (Contratante)</w:t>
      </w:r>
    </w:p>
    <w:p w14:paraId="2BAA8777" w14:textId="77777777" w:rsidR="00630B21" w:rsidRDefault="00630B21" w:rsidP="00630B21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7D56AEAD" w14:textId="77777777" w:rsidR="00630B21" w:rsidRDefault="00630B21" w:rsidP="00630B21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sz w:val="24"/>
          <w:szCs w:val="24"/>
          <w:lang w:val="pt-BR"/>
        </w:rPr>
        <w:t>“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Conexão Total Mercantil: Onde cuidado gera valor e relacionamento gera negócio”</w:t>
      </w:r>
    </w:p>
    <w:p w14:paraId="481BB44D" w14:textId="1CA91110" w:rsidR="00630B21" w:rsidRP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BANCO MERCANTIL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 xml:space="preserve"> </w:t>
      </w:r>
      <w:r>
        <w:rPr>
          <w:rFonts w:asciiTheme="minorHAnsi" w:hAnsiTheme="minorHAnsi" w:cs="Calibri"/>
          <w:bCs/>
          <w:sz w:val="24"/>
          <w:szCs w:val="24"/>
          <w:lang w:val="pt-BR"/>
        </w:rPr>
        <w:t xml:space="preserve">| 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TEL</w:t>
      </w:r>
    </w:p>
    <w:p w14:paraId="423BD3B9" w14:textId="77777777" w:rsidR="00867527" w:rsidRDefault="00867527" w:rsidP="00630B21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3F292FBE" w14:textId="77777777" w:rsidR="00630B21" w:rsidRDefault="00630B21" w:rsidP="00630B21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5D0551D9" w14:textId="77777777" w:rsidR="00630B21" w:rsidRDefault="00630B21" w:rsidP="00630B21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sz w:val="24"/>
          <w:szCs w:val="24"/>
          <w:lang w:val="pt-BR"/>
        </w:rPr>
        <w:t>“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CAIXA Consórcio inova como pioneira em agente de IA no WhatsApp para a jornada de uso do crédito”</w:t>
      </w:r>
    </w:p>
    <w:p w14:paraId="2A197201" w14:textId="5D7FCF08" w:rsidR="00630B21" w:rsidRP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CAIXA C</w:t>
      </w:r>
      <w:r>
        <w:rPr>
          <w:rFonts w:asciiTheme="minorHAnsi" w:hAnsiTheme="minorHAnsi" w:cs="Calibri"/>
          <w:b/>
          <w:sz w:val="24"/>
          <w:szCs w:val="24"/>
          <w:lang w:val="pt-BR"/>
        </w:rPr>
        <w:t>ONSÓRCIO</w:t>
      </w:r>
    </w:p>
    <w:p w14:paraId="23B3AE0F" w14:textId="77777777" w:rsidR="00630B21" w:rsidRPr="00630B21" w:rsidRDefault="00630B21" w:rsidP="00630B21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6F450E54" w14:textId="42800BCD" w:rsidR="00630B21" w:rsidRDefault="00630B21" w:rsidP="00630B21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6FFF8E04" w14:textId="77777777" w:rsidR="00630B21" w:rsidRDefault="00867527" w:rsidP="00630B21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sz w:val="24"/>
          <w:szCs w:val="24"/>
          <w:lang w:val="pt-BR"/>
        </w:rPr>
        <w:t>“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 xml:space="preserve">Total </w:t>
      </w:r>
      <w:proofErr w:type="spellStart"/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Care</w:t>
      </w:r>
      <w:proofErr w:type="spellEnd"/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: como a gestão da Experiência do Cliente transformou a jornada hospitalar”</w:t>
      </w:r>
    </w:p>
    <w:p w14:paraId="0C362D76" w14:textId="6192F881" w:rsidR="00867527" w:rsidRP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REDE TOTAL CARE</w:t>
      </w:r>
    </w:p>
    <w:p w14:paraId="157AC5C3" w14:textId="77777777" w:rsidR="00867527" w:rsidRPr="0053030D" w:rsidRDefault="00867527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2E651BC5" w14:textId="77777777" w:rsidR="00867527" w:rsidRPr="0053030D" w:rsidRDefault="00867527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161C5990" w14:textId="77777777" w:rsidR="00867527" w:rsidRPr="0053030D" w:rsidRDefault="00867527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338DDF5C" w14:textId="77777777" w:rsidR="008D0F62" w:rsidRPr="0053030D" w:rsidRDefault="008D0F62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145A97F6" w14:textId="77777777" w:rsidR="007E6295" w:rsidRPr="0053030D" w:rsidRDefault="007E6295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30455BE8" w14:textId="5E544A5F" w:rsidR="007E6295" w:rsidRPr="00630B21" w:rsidRDefault="003C6027" w:rsidP="00630B21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lastRenderedPageBreak/>
        <w:t>Inovação em Relacionamento | CX (Terceirizada)</w:t>
      </w:r>
    </w:p>
    <w:p w14:paraId="6FE39584" w14:textId="10B8B374" w:rsidR="007E6295" w:rsidRPr="00630B21" w:rsidRDefault="00630B21" w:rsidP="00630B21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2660FBE7" w14:textId="77777777" w:rsidR="00630B21" w:rsidRDefault="007E6295" w:rsidP="00630B21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sz w:val="24"/>
          <w:szCs w:val="24"/>
          <w:lang w:val="pt-BR"/>
        </w:rPr>
        <w:t>“</w:t>
      </w:r>
      <w:proofErr w:type="spellStart"/>
      <w:r w:rsidR="003C6027" w:rsidRPr="00630B21">
        <w:rPr>
          <w:rFonts w:asciiTheme="minorHAnsi" w:hAnsiTheme="minorHAnsi" w:cs="Calibri"/>
          <w:b/>
          <w:sz w:val="24"/>
          <w:szCs w:val="24"/>
          <w:lang w:val="pt-BR"/>
        </w:rPr>
        <w:t>Buser</w:t>
      </w:r>
      <w:proofErr w:type="spellEnd"/>
      <w:r w:rsidR="003C6027" w:rsidRPr="00630B21">
        <w:rPr>
          <w:rFonts w:asciiTheme="minorHAnsi" w:hAnsiTheme="minorHAnsi" w:cs="Calibri"/>
          <w:b/>
          <w:sz w:val="24"/>
          <w:szCs w:val="24"/>
          <w:lang w:val="pt-BR"/>
        </w:rPr>
        <w:t xml:space="preserve">&amp; </w:t>
      </w:r>
      <w:proofErr w:type="spellStart"/>
      <w:r w:rsidR="003C6027" w:rsidRPr="00630B21">
        <w:rPr>
          <w:rFonts w:asciiTheme="minorHAnsi" w:hAnsiTheme="minorHAnsi" w:cs="Calibri"/>
          <w:b/>
          <w:sz w:val="24"/>
          <w:szCs w:val="24"/>
          <w:lang w:val="pt-BR"/>
        </w:rPr>
        <w:t>Tel</w:t>
      </w:r>
      <w:proofErr w:type="spellEnd"/>
      <w:r w:rsidR="003C6027" w:rsidRPr="00630B21">
        <w:rPr>
          <w:rFonts w:asciiTheme="minorHAnsi" w:hAnsiTheme="minorHAnsi" w:cs="Calibri"/>
          <w:b/>
          <w:sz w:val="24"/>
          <w:szCs w:val="24"/>
          <w:lang w:val="pt-BR"/>
        </w:rPr>
        <w:t>: Estratégia BPO -Elevando a Experiência do Cliente e a Eficiência Operacional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1DCFFB75" w14:textId="3B33AC37" w:rsidR="007E6295" w:rsidRPr="00630B21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TEL | BUSER</w:t>
      </w:r>
    </w:p>
    <w:p w14:paraId="3AE72AF5" w14:textId="77777777" w:rsidR="007E6295" w:rsidRPr="00630B21" w:rsidRDefault="007E6295" w:rsidP="00630B21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3F89A577" w14:textId="486288CE" w:rsidR="00BB21C6" w:rsidRPr="00630B21" w:rsidRDefault="005335AE" w:rsidP="00630B21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Inteligência Artificial em CX (Consultoria)</w:t>
      </w:r>
    </w:p>
    <w:p w14:paraId="2C6B21FD" w14:textId="6873AA24" w:rsidR="00630B21" w:rsidRDefault="00630B21" w:rsidP="00630B21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00025785" w14:textId="77777777" w:rsidR="00630B21" w:rsidRDefault="00BB21C6" w:rsidP="00630B21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sz w:val="24"/>
          <w:szCs w:val="24"/>
          <w:lang w:val="pt-BR"/>
        </w:rPr>
        <w:t>“</w:t>
      </w:r>
      <w:r w:rsidR="005335AE" w:rsidRPr="00630B21">
        <w:rPr>
          <w:rFonts w:asciiTheme="minorHAnsi" w:hAnsiTheme="minorHAnsi" w:cs="Calibri"/>
          <w:b/>
          <w:sz w:val="24"/>
          <w:szCs w:val="24"/>
          <w:lang w:val="pt-BR"/>
        </w:rPr>
        <w:t>O que o Silêncio Revela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4400F57A" w14:textId="478ABFD9" w:rsidR="00BB21C6" w:rsidRPr="00630B21" w:rsidRDefault="005335AE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A</w:t>
      </w:r>
      <w:r w:rsidR="00630B21">
        <w:rPr>
          <w:rFonts w:asciiTheme="minorHAnsi" w:hAnsiTheme="minorHAnsi" w:cs="Calibri"/>
          <w:b/>
          <w:sz w:val="24"/>
          <w:szCs w:val="24"/>
          <w:lang w:val="pt-BR"/>
        </w:rPr>
        <w:t>LTEREGO BUSINESS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 xml:space="preserve"> </w:t>
      </w:r>
      <w:r w:rsidR="00630B21">
        <w:rPr>
          <w:rFonts w:asciiTheme="minorHAnsi" w:hAnsiTheme="minorHAnsi" w:cs="Calibri"/>
          <w:b/>
          <w:sz w:val="24"/>
          <w:szCs w:val="24"/>
          <w:lang w:val="pt-BR"/>
        </w:rPr>
        <w:t>|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 xml:space="preserve"> </w:t>
      </w:r>
      <w:r w:rsidR="00630B21" w:rsidRPr="00630B21">
        <w:rPr>
          <w:rFonts w:asciiTheme="minorHAnsi" w:hAnsiTheme="minorHAnsi" w:cs="Calibri"/>
          <w:b/>
          <w:sz w:val="24"/>
          <w:szCs w:val="24"/>
          <w:lang w:val="pt-BR"/>
        </w:rPr>
        <w:t>COMGÁS</w:t>
      </w:r>
    </w:p>
    <w:p w14:paraId="5B568A31" w14:textId="77777777" w:rsidR="00BB21C6" w:rsidRPr="0053030D" w:rsidRDefault="00BB21C6" w:rsidP="00F37A44">
      <w:pPr>
        <w:ind w:left="993" w:hanging="426"/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3E427A00" w14:textId="60171AE6" w:rsidR="00BB21C6" w:rsidRPr="00630B21" w:rsidRDefault="005335AE" w:rsidP="00630B21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Inteligência Artificial em CX (Contratante)</w:t>
      </w:r>
    </w:p>
    <w:p w14:paraId="58E5910E" w14:textId="23D2CE9B" w:rsidR="00630B21" w:rsidRPr="00630B21" w:rsidRDefault="00630B21" w:rsidP="00630B21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0220A814" w14:textId="77777777" w:rsidR="00505B1D" w:rsidRDefault="00630B21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630B21">
        <w:rPr>
          <w:rFonts w:asciiTheme="minorHAnsi" w:hAnsiTheme="minorHAnsi" w:cs="Calibri"/>
          <w:sz w:val="24"/>
          <w:szCs w:val="24"/>
          <w:lang w:val="pt-BR"/>
        </w:rPr>
        <w:t>“</w:t>
      </w:r>
      <w:r w:rsidRPr="00630B21">
        <w:rPr>
          <w:rFonts w:asciiTheme="minorHAnsi" w:hAnsiTheme="minorHAnsi" w:cs="Calibri"/>
          <w:b/>
          <w:sz w:val="24"/>
          <w:szCs w:val="24"/>
          <w:lang w:val="pt-BR"/>
        </w:rPr>
        <w:t>MONITORAMENTO INTELIGENTE: interpretando emoções nas redes sociais com IA”</w:t>
      </w:r>
    </w:p>
    <w:p w14:paraId="54F21377" w14:textId="67859304" w:rsidR="00630B21" w:rsidRPr="00630B21" w:rsidRDefault="00505B1D" w:rsidP="00630B21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BRADESCO SEGUROS</w:t>
      </w:r>
    </w:p>
    <w:p w14:paraId="22489112" w14:textId="77777777" w:rsidR="00630B21" w:rsidRDefault="00630B21" w:rsidP="00505B1D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76A31779" w14:textId="77777777" w:rsidR="00505B1D" w:rsidRDefault="00505B1D" w:rsidP="00505B1D">
      <w:pPr>
        <w:rPr>
          <w:rFonts w:asciiTheme="minorHAnsi" w:hAnsiTheme="minorHAnsi" w:cs="Calibri"/>
          <w:bCs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  <w:r>
        <w:rPr>
          <w:rFonts w:asciiTheme="minorHAnsi" w:hAnsiTheme="minorHAnsi" w:cs="Calibri"/>
          <w:sz w:val="24"/>
          <w:szCs w:val="24"/>
          <w:lang w:val="pt-BR"/>
        </w:rPr>
        <w:br/>
      </w:r>
      <w:r w:rsidRPr="00505B1D">
        <w:rPr>
          <w:rFonts w:asciiTheme="minorHAnsi" w:hAnsiTheme="minorHAnsi" w:cs="Calibri"/>
          <w:sz w:val="24"/>
          <w:szCs w:val="24"/>
          <w:lang w:val="pt-BR"/>
        </w:rPr>
        <w:t>“</w:t>
      </w:r>
      <w:r w:rsidRPr="00505B1D">
        <w:rPr>
          <w:rFonts w:asciiTheme="minorHAnsi" w:hAnsiTheme="minorHAnsi" w:cs="Calibri"/>
          <w:b/>
          <w:sz w:val="24"/>
          <w:szCs w:val="24"/>
          <w:lang w:val="pt-BR"/>
        </w:rPr>
        <w:t>IA que resolve. Experiência que encanta”</w:t>
      </w:r>
    </w:p>
    <w:p w14:paraId="69C8858D" w14:textId="77777777" w:rsidR="00505B1D" w:rsidRPr="00505B1D" w:rsidRDefault="00505B1D" w:rsidP="00505B1D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505B1D">
        <w:rPr>
          <w:rFonts w:asciiTheme="minorHAnsi" w:hAnsiTheme="minorHAnsi" w:cs="Calibri"/>
          <w:b/>
          <w:sz w:val="24"/>
          <w:szCs w:val="24"/>
          <w:lang w:val="pt-BR"/>
        </w:rPr>
        <w:t>C&amp;A</w:t>
      </w:r>
    </w:p>
    <w:p w14:paraId="3A76B24D" w14:textId="77777777" w:rsidR="00505B1D" w:rsidRPr="00505B1D" w:rsidRDefault="00505B1D" w:rsidP="00505B1D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7BC31AB4" w14:textId="69DD9CA9" w:rsidR="00505B1D" w:rsidRDefault="00505B1D" w:rsidP="00505B1D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31070BC1" w14:textId="77777777" w:rsidR="00505B1D" w:rsidRDefault="00BB21C6" w:rsidP="00505B1D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505B1D">
        <w:rPr>
          <w:rFonts w:asciiTheme="minorHAnsi" w:hAnsiTheme="minorHAnsi" w:cs="Calibri"/>
          <w:sz w:val="24"/>
          <w:szCs w:val="24"/>
          <w:lang w:val="pt-BR"/>
        </w:rPr>
        <w:t>“</w:t>
      </w:r>
      <w:r w:rsidR="005335AE" w:rsidRPr="00505B1D">
        <w:rPr>
          <w:rFonts w:asciiTheme="minorHAnsi" w:hAnsiTheme="minorHAnsi" w:cs="Calibri"/>
          <w:b/>
          <w:sz w:val="24"/>
          <w:szCs w:val="24"/>
          <w:lang w:val="pt-BR"/>
        </w:rPr>
        <w:t>Agentes Autônomos em Voz e Texto</w:t>
      </w:r>
      <w:r w:rsidRPr="00505B1D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174F3A27" w14:textId="4F753E78" w:rsidR="00BB21C6" w:rsidRPr="00505B1D" w:rsidRDefault="005335AE" w:rsidP="00505B1D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505B1D">
        <w:rPr>
          <w:rFonts w:asciiTheme="minorHAnsi" w:hAnsiTheme="minorHAnsi" w:cs="Calibri"/>
          <w:b/>
          <w:sz w:val="24"/>
          <w:szCs w:val="24"/>
          <w:lang w:val="pt-BR"/>
        </w:rPr>
        <w:t>SEM PARAR</w:t>
      </w:r>
    </w:p>
    <w:p w14:paraId="5576B013" w14:textId="77777777" w:rsidR="00BB21C6" w:rsidRPr="0053030D" w:rsidRDefault="00BB21C6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511DE587" w14:textId="77777777" w:rsidR="00BB21C6" w:rsidRPr="0053030D" w:rsidRDefault="00BB21C6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5DC638F6" w14:textId="3A25B9C3" w:rsidR="003C6027" w:rsidRPr="00EA457E" w:rsidRDefault="00E720E7" w:rsidP="00EA457E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Inteligência Artificial em CX (Tecnologia)</w:t>
      </w:r>
    </w:p>
    <w:p w14:paraId="4AE3FDCA" w14:textId="77777777" w:rsidR="00EA457E" w:rsidRDefault="00EA457E" w:rsidP="00EA457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278C108A" w14:textId="77777777" w:rsidR="00EA457E" w:rsidRDefault="00EA457E" w:rsidP="00EA457E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sz w:val="24"/>
          <w:szCs w:val="24"/>
          <w:lang w:val="pt-BR"/>
        </w:rPr>
        <w:t>“</w:t>
      </w:r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>Inteligência Artificial no atendimento em saúde”</w:t>
      </w:r>
    </w:p>
    <w:p w14:paraId="43635606" w14:textId="77777777" w:rsidR="00EA457E" w:rsidRPr="00EA457E" w:rsidRDefault="00EA457E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CVORTEX | AMORSAÚDE</w:t>
      </w:r>
    </w:p>
    <w:p w14:paraId="0F22506D" w14:textId="77777777" w:rsidR="003C6027" w:rsidRPr="00EA457E" w:rsidRDefault="003C6027" w:rsidP="00EA457E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1F6580E4" w14:textId="77DE6959" w:rsidR="00EA457E" w:rsidRDefault="00EA457E" w:rsidP="00EA457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42517A81" w14:textId="77777777" w:rsidR="00EA457E" w:rsidRDefault="003C6027" w:rsidP="00EA457E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sz w:val="24"/>
          <w:szCs w:val="24"/>
          <w:lang w:val="pt-BR"/>
        </w:rPr>
        <w:t>“</w:t>
      </w:r>
      <w:r w:rsidR="00E720E7" w:rsidRPr="00EA457E">
        <w:rPr>
          <w:rFonts w:asciiTheme="minorHAnsi" w:hAnsiTheme="minorHAnsi" w:cs="Calibri"/>
          <w:b/>
          <w:sz w:val="24"/>
          <w:szCs w:val="24"/>
          <w:lang w:val="pt-BR"/>
        </w:rPr>
        <w:t xml:space="preserve">Hyper Agente Ana: Como a IA Dobrou a Efetividade de Cobrança da </w:t>
      </w:r>
      <w:proofErr w:type="spellStart"/>
      <w:r w:rsidR="00E720E7" w:rsidRPr="00EA457E">
        <w:rPr>
          <w:rFonts w:asciiTheme="minorHAnsi" w:hAnsiTheme="minorHAnsi" w:cs="Calibri"/>
          <w:b/>
          <w:sz w:val="24"/>
          <w:szCs w:val="24"/>
          <w:lang w:val="pt-BR"/>
        </w:rPr>
        <w:t>Pefisa</w:t>
      </w:r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>”</w:t>
      </w:r>
      <w:proofErr w:type="spellEnd"/>
    </w:p>
    <w:p w14:paraId="3274315A" w14:textId="7BDC83C5" w:rsidR="003C6027" w:rsidRPr="00EA457E" w:rsidRDefault="00EA457E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TRBBE | PEFISA</w:t>
      </w:r>
    </w:p>
    <w:p w14:paraId="2E9615AD" w14:textId="77777777" w:rsidR="003C6027" w:rsidRDefault="003C6027" w:rsidP="00EA457E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3BBD6765" w14:textId="77777777" w:rsidR="00EA457E" w:rsidRDefault="00EA457E" w:rsidP="00EA457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6C344FC7" w14:textId="77777777" w:rsidR="00EA457E" w:rsidRDefault="00EA457E" w:rsidP="00EA457E">
      <w:pPr>
        <w:rPr>
          <w:rFonts w:asciiTheme="minorHAnsi" w:hAnsiTheme="minorHAnsi" w:cs="Calibri"/>
          <w:b/>
          <w:bCs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b/>
          <w:bCs/>
          <w:sz w:val="24"/>
          <w:szCs w:val="24"/>
          <w:lang w:val="pt-BR"/>
        </w:rPr>
        <w:t>“Escala comercial inteligente: IA aplicada à jornada de vendas no whatsapp”</w:t>
      </w:r>
    </w:p>
    <w:p w14:paraId="2DE56713" w14:textId="77777777" w:rsidR="00EA457E" w:rsidRPr="00EA457E" w:rsidRDefault="00EA457E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>BLIP</w:t>
      </w:r>
    </w:p>
    <w:p w14:paraId="14E54CBB" w14:textId="77777777" w:rsidR="00EA457E" w:rsidRPr="00EA457E" w:rsidRDefault="00EA457E" w:rsidP="00EA457E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786467DE" w14:textId="35EC83B3" w:rsidR="003C6027" w:rsidRPr="00EA457E" w:rsidRDefault="00D57747" w:rsidP="00EA457E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Inteligência Artificial em CX (Terceirizada)</w:t>
      </w:r>
    </w:p>
    <w:p w14:paraId="1B5766B2" w14:textId="77777777" w:rsidR="00EA457E" w:rsidRDefault="00EA457E" w:rsidP="00EA457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030B7470" w14:textId="77777777" w:rsidR="00EA457E" w:rsidRDefault="00EA457E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sz w:val="24"/>
          <w:szCs w:val="24"/>
          <w:lang w:val="pt-BR"/>
        </w:rPr>
        <w:t>“</w:t>
      </w:r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>Case TP Monitor IA Inteligência Artificial aplicada à gestão da Experiência do Cliente Transformando”.</w:t>
      </w:r>
    </w:p>
    <w:p w14:paraId="6C1653B6" w14:textId="3A1559F5" w:rsidR="00EA457E" w:rsidRPr="00EA457E" w:rsidRDefault="00EA457E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TP</w:t>
      </w:r>
    </w:p>
    <w:p w14:paraId="370E1A1B" w14:textId="77777777" w:rsidR="00EA457E" w:rsidRDefault="00EA457E" w:rsidP="00EA457E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7C62E346" w14:textId="3129FB5A" w:rsidR="00EA457E" w:rsidRDefault="00EA457E" w:rsidP="00EA457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0E880613" w14:textId="77777777" w:rsidR="00EA457E" w:rsidRDefault="003C6027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sz w:val="24"/>
          <w:szCs w:val="24"/>
          <w:lang w:val="pt-BR"/>
        </w:rPr>
        <w:lastRenderedPageBreak/>
        <w:t>“</w:t>
      </w:r>
      <w:proofErr w:type="spellStart"/>
      <w:r w:rsidR="00D57747" w:rsidRPr="00EA457E">
        <w:rPr>
          <w:rFonts w:asciiTheme="minorHAnsi" w:hAnsiTheme="minorHAnsi" w:cs="Calibri"/>
          <w:b/>
          <w:sz w:val="24"/>
          <w:szCs w:val="24"/>
          <w:lang w:val="pt-BR"/>
        </w:rPr>
        <w:t>iX</w:t>
      </w:r>
      <w:proofErr w:type="spellEnd"/>
      <w:r w:rsidR="00D57747" w:rsidRPr="00EA457E">
        <w:rPr>
          <w:rFonts w:asciiTheme="minorHAnsi" w:hAnsiTheme="minorHAnsi" w:cs="Calibri"/>
          <w:b/>
          <w:sz w:val="24"/>
          <w:szCs w:val="24"/>
          <w:lang w:val="pt-BR"/>
        </w:rPr>
        <w:t xml:space="preserve"> Hero: A Revolução do "Agent-</w:t>
      </w:r>
      <w:proofErr w:type="spellStart"/>
      <w:r w:rsidR="00D57747" w:rsidRPr="00EA457E">
        <w:rPr>
          <w:rFonts w:asciiTheme="minorHAnsi" w:hAnsiTheme="minorHAnsi" w:cs="Calibri"/>
          <w:b/>
          <w:sz w:val="24"/>
          <w:szCs w:val="24"/>
          <w:lang w:val="pt-BR"/>
        </w:rPr>
        <w:t>First</w:t>
      </w:r>
      <w:proofErr w:type="spellEnd"/>
      <w:r w:rsidR="00D57747" w:rsidRPr="00EA457E">
        <w:rPr>
          <w:rFonts w:asciiTheme="minorHAnsi" w:hAnsiTheme="minorHAnsi" w:cs="Calibri"/>
          <w:b/>
          <w:sz w:val="24"/>
          <w:szCs w:val="24"/>
          <w:lang w:val="pt-BR"/>
        </w:rPr>
        <w:t xml:space="preserve"> AI" - Simplificando o CX através da Inteligência em Tempo Real</w:t>
      </w:r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017544FD" w14:textId="77777777" w:rsidR="00EA457E" w:rsidRPr="00EA457E" w:rsidRDefault="00EA457E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CONCENTRIX</w:t>
      </w:r>
    </w:p>
    <w:p w14:paraId="1CB2D962" w14:textId="77777777" w:rsidR="00EA457E" w:rsidRDefault="00EA457E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7BF7096A" w14:textId="77777777" w:rsidR="00EA457E" w:rsidRDefault="00EA457E" w:rsidP="00EA457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4F3133C6" w14:textId="77777777" w:rsidR="00EA457E" w:rsidRPr="00EA457E" w:rsidRDefault="00EA457E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sz w:val="24"/>
          <w:szCs w:val="24"/>
          <w:lang w:val="pt-BR"/>
        </w:rPr>
        <w:t>“</w:t>
      </w:r>
      <w:proofErr w:type="spellStart"/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>MonitorIA</w:t>
      </w:r>
      <w:proofErr w:type="spellEnd"/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>: IA que transforma milhões de interações em inteligência de CX”</w:t>
      </w:r>
      <w:r w:rsidRPr="00EA457E">
        <w:rPr>
          <w:rFonts w:asciiTheme="minorHAnsi" w:hAnsiTheme="minorHAnsi" w:cs="Calibri"/>
          <w:bCs/>
          <w:sz w:val="24"/>
          <w:szCs w:val="24"/>
          <w:lang w:val="pt-BR"/>
        </w:rPr>
        <w:t xml:space="preserve"> </w:t>
      </w:r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 xml:space="preserve">AeC </w:t>
      </w:r>
      <w:r>
        <w:rPr>
          <w:rFonts w:asciiTheme="minorHAnsi" w:hAnsiTheme="minorHAnsi" w:cs="Calibri"/>
          <w:bCs/>
          <w:sz w:val="24"/>
          <w:szCs w:val="24"/>
          <w:lang w:val="pt-BR"/>
        </w:rPr>
        <w:t xml:space="preserve">| </w:t>
      </w:r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>C</w:t>
      </w:r>
      <w:r>
        <w:rPr>
          <w:rFonts w:asciiTheme="minorHAnsi" w:hAnsiTheme="minorHAnsi" w:cs="Calibri"/>
          <w:b/>
          <w:sz w:val="24"/>
          <w:szCs w:val="24"/>
          <w:lang w:val="pt-BR"/>
        </w:rPr>
        <w:t>LARO</w:t>
      </w:r>
    </w:p>
    <w:p w14:paraId="4E8268B0" w14:textId="77777777" w:rsidR="00EA457E" w:rsidRDefault="00EA457E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4586F6A5" w14:textId="16EE2F6D" w:rsidR="003C6027" w:rsidRPr="00EA457E" w:rsidRDefault="00DB710F" w:rsidP="00EA457E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Marketing e Comunicação</w:t>
      </w:r>
    </w:p>
    <w:p w14:paraId="6D03DD34" w14:textId="77777777" w:rsidR="00EA457E" w:rsidRDefault="00EA457E" w:rsidP="00EA457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4849F4C6" w14:textId="77777777" w:rsidR="00EA457E" w:rsidRDefault="00EA457E" w:rsidP="00EA457E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sz w:val="24"/>
          <w:szCs w:val="24"/>
          <w:lang w:val="pt-BR"/>
        </w:rPr>
        <w:t>“</w:t>
      </w:r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>Longevidade em Ação”</w:t>
      </w:r>
    </w:p>
    <w:p w14:paraId="58402486" w14:textId="77777777" w:rsidR="00EA457E" w:rsidRPr="00EA457E" w:rsidRDefault="00EA457E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BRASILPREV</w:t>
      </w:r>
    </w:p>
    <w:p w14:paraId="65B0E2B8" w14:textId="77777777" w:rsidR="003C6027" w:rsidRDefault="003C6027" w:rsidP="00EA457E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09C1BD49" w14:textId="1F5B9DA3" w:rsidR="00EA457E" w:rsidRPr="00EA457E" w:rsidRDefault="00EA457E" w:rsidP="00EA457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20733BC1" w14:textId="078EFBC8" w:rsidR="003C6027" w:rsidRDefault="003C6027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sz w:val="24"/>
          <w:szCs w:val="24"/>
          <w:lang w:val="pt-BR"/>
        </w:rPr>
        <w:t>“</w:t>
      </w:r>
      <w:proofErr w:type="spellStart"/>
      <w:r w:rsidR="00DB710F" w:rsidRPr="00EA457E">
        <w:rPr>
          <w:rFonts w:asciiTheme="minorHAnsi" w:hAnsiTheme="minorHAnsi" w:cs="Calibri"/>
          <w:b/>
          <w:sz w:val="24"/>
          <w:szCs w:val="24"/>
          <w:lang w:val="pt-BR"/>
        </w:rPr>
        <w:t>HCosta</w:t>
      </w:r>
      <w:proofErr w:type="spellEnd"/>
      <w:r w:rsidR="00DB710F" w:rsidRPr="00EA457E">
        <w:rPr>
          <w:rFonts w:asciiTheme="minorHAnsi" w:hAnsiTheme="minorHAnsi" w:cs="Calibri"/>
          <w:b/>
          <w:sz w:val="24"/>
          <w:szCs w:val="24"/>
          <w:lang w:val="pt-BR"/>
        </w:rPr>
        <w:t xml:space="preserve"> 30 Anos - Como uma plataforma integrada de marca, cultura e experiência transformou legado em conexão e engajamento</w:t>
      </w:r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>”.</w:t>
      </w:r>
    </w:p>
    <w:p w14:paraId="382A45CF" w14:textId="532657F8" w:rsidR="003C6027" w:rsidRPr="00EA457E" w:rsidRDefault="00EA457E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HCOSTA</w:t>
      </w:r>
    </w:p>
    <w:p w14:paraId="4DC74300" w14:textId="77777777" w:rsidR="003C6027" w:rsidRPr="0053030D" w:rsidRDefault="003C6027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60A19A38" w14:textId="2AAF6FB7" w:rsidR="003C6027" w:rsidRPr="00EA457E" w:rsidRDefault="00DD269C" w:rsidP="00EA457E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Multicanalidade (Consultoria)</w:t>
      </w:r>
    </w:p>
    <w:p w14:paraId="0D878CDD" w14:textId="41AFB918" w:rsidR="00592B03" w:rsidRDefault="00592B03" w:rsidP="00EA457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132797B4" w14:textId="4D92A317" w:rsidR="00EA457E" w:rsidRDefault="003C6027" w:rsidP="00EA457E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sz w:val="24"/>
          <w:szCs w:val="24"/>
          <w:lang w:val="pt-BR"/>
        </w:rPr>
        <w:t>“</w:t>
      </w:r>
      <w:r w:rsidR="00DD269C" w:rsidRPr="00EA457E">
        <w:rPr>
          <w:rFonts w:asciiTheme="minorHAnsi" w:hAnsiTheme="minorHAnsi" w:cs="Calibri"/>
          <w:b/>
          <w:sz w:val="24"/>
          <w:szCs w:val="24"/>
          <w:lang w:val="pt-BR"/>
        </w:rPr>
        <w:t>Voz do Cliente em Ação - Transformação 360º</w:t>
      </w:r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60A92478" w14:textId="77777777" w:rsidR="00EA457E" w:rsidRDefault="00EA457E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ALTEREGO BUSINESS | SEM PARAR</w:t>
      </w:r>
    </w:p>
    <w:p w14:paraId="2AE286E4" w14:textId="77777777" w:rsidR="00EA457E" w:rsidRDefault="00EA457E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6B9BEB09" w14:textId="53E8F3EC" w:rsidR="003C6027" w:rsidRPr="00EA457E" w:rsidRDefault="00DD269C" w:rsidP="00EA457E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Multicanalidade (Contratante)</w:t>
      </w:r>
    </w:p>
    <w:p w14:paraId="6E9B1222" w14:textId="77777777" w:rsidR="00592B03" w:rsidRDefault="00592B03" w:rsidP="00592B0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247E2BEE" w14:textId="77777777" w:rsidR="00592B03" w:rsidRDefault="00592B03" w:rsidP="00592B0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sz w:val="24"/>
          <w:szCs w:val="24"/>
          <w:lang w:val="pt-BR"/>
        </w:rPr>
        <w:t>“</w:t>
      </w:r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>CTR e Visão 360º:  Do Tempo Real à Transformação Estrutural da Experiência do Cliente”</w:t>
      </w:r>
    </w:p>
    <w:p w14:paraId="4E138362" w14:textId="2B39CB35" w:rsidR="00592B03" w:rsidRPr="00EA457E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NEOENERGIA</w:t>
      </w:r>
    </w:p>
    <w:p w14:paraId="6EF18484" w14:textId="77777777" w:rsidR="003C6027" w:rsidRPr="00592B03" w:rsidRDefault="003C6027" w:rsidP="00592B03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3C948471" w14:textId="0EFD7E45" w:rsidR="00EA457E" w:rsidRDefault="00EA457E" w:rsidP="00EA457E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4275AB12" w14:textId="01CE0C43" w:rsidR="003C6027" w:rsidRDefault="003C6027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sz w:val="24"/>
          <w:szCs w:val="24"/>
          <w:lang w:val="pt-BR"/>
        </w:rPr>
        <w:t>“</w:t>
      </w:r>
      <w:r w:rsidR="00DD269C" w:rsidRPr="00EA457E">
        <w:rPr>
          <w:rFonts w:asciiTheme="minorHAnsi" w:hAnsiTheme="minorHAnsi" w:cs="Calibri"/>
          <w:b/>
          <w:sz w:val="24"/>
          <w:szCs w:val="24"/>
          <w:lang w:val="pt-BR"/>
        </w:rPr>
        <w:t>FLUXO INTELIGENTE: gestão inovadora na capacidade de atendimento multicanal</w:t>
      </w:r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4E03D0EA" w14:textId="16DF3566" w:rsidR="00592B03" w:rsidRPr="00EA457E" w:rsidRDefault="00592B03" w:rsidP="00EA457E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BRADESCO SEGUROS</w:t>
      </w:r>
    </w:p>
    <w:p w14:paraId="3730B9C4" w14:textId="77777777" w:rsidR="003C6027" w:rsidRDefault="003C6027" w:rsidP="00592B03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318DCCC0" w14:textId="77777777" w:rsidR="00592B03" w:rsidRDefault="00592B03" w:rsidP="00592B0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27F4BB11" w14:textId="77777777" w:rsidR="00592B03" w:rsidRDefault="00592B03" w:rsidP="00592B0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EA457E">
        <w:rPr>
          <w:rFonts w:asciiTheme="minorHAnsi" w:hAnsiTheme="minorHAnsi" w:cs="Calibri"/>
          <w:sz w:val="24"/>
          <w:szCs w:val="24"/>
          <w:lang w:val="pt-BR"/>
        </w:rPr>
        <w:t>O</w:t>
      </w:r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 xml:space="preserve"> TROFÉU BRONZE </w:t>
      </w:r>
      <w:r w:rsidRPr="00EA457E">
        <w:rPr>
          <w:rFonts w:asciiTheme="minorHAnsi" w:hAnsiTheme="minorHAnsi" w:cs="Calibri"/>
          <w:sz w:val="24"/>
          <w:szCs w:val="24"/>
          <w:lang w:val="pt-BR"/>
        </w:rPr>
        <w:t>É DO CASE “</w:t>
      </w:r>
      <w:r w:rsidRPr="00EA457E">
        <w:rPr>
          <w:rFonts w:asciiTheme="minorHAnsi" w:hAnsiTheme="minorHAnsi" w:cs="Calibri"/>
          <w:b/>
          <w:sz w:val="24"/>
          <w:szCs w:val="24"/>
          <w:lang w:val="pt-BR"/>
        </w:rPr>
        <w:t>Rede referenciada Porto Saúde”</w:t>
      </w:r>
      <w:r w:rsidRPr="00EA457E">
        <w:rPr>
          <w:rFonts w:asciiTheme="minorHAnsi" w:hAnsiTheme="minorHAnsi" w:cs="Calibri"/>
          <w:bCs/>
          <w:sz w:val="24"/>
          <w:szCs w:val="24"/>
          <w:lang w:val="pt-BR"/>
        </w:rPr>
        <w:t>.</w:t>
      </w:r>
    </w:p>
    <w:p w14:paraId="72B9426E" w14:textId="77777777" w:rsidR="00592B03" w:rsidRPr="00592B03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PORTO</w:t>
      </w:r>
    </w:p>
    <w:p w14:paraId="679A9D34" w14:textId="77777777" w:rsidR="00592B03" w:rsidRPr="00592B03" w:rsidRDefault="00592B03" w:rsidP="00592B03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710096CC" w14:textId="068145ED" w:rsidR="003C6027" w:rsidRPr="00592B03" w:rsidRDefault="00366AB7" w:rsidP="00592B0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Multicanalidade (Terceirizada)</w:t>
      </w:r>
    </w:p>
    <w:p w14:paraId="1CA7413F" w14:textId="77777777" w:rsidR="00592B03" w:rsidRDefault="00592B03" w:rsidP="00592B0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577ECBDA" w14:textId="77777777" w:rsidR="00592B03" w:rsidRDefault="00592B03" w:rsidP="00592B0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sz w:val="24"/>
          <w:szCs w:val="24"/>
          <w:lang w:val="pt-BR"/>
        </w:rPr>
        <w:t>“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Implementação Ágil, Expansão e Inovação em Qualidade”</w:t>
      </w:r>
    </w:p>
    <w:p w14:paraId="365F4C5A" w14:textId="77777777" w:rsidR="00592B03" w:rsidRPr="00592B03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G</w:t>
      </w:r>
      <w:r>
        <w:rPr>
          <w:rFonts w:asciiTheme="minorHAnsi" w:hAnsiTheme="minorHAnsi" w:cs="Calibri"/>
          <w:b/>
          <w:sz w:val="24"/>
          <w:szCs w:val="24"/>
          <w:lang w:val="pt-BR"/>
        </w:rPr>
        <w:t>RUPO ELO | BANCO INTER</w:t>
      </w:r>
    </w:p>
    <w:p w14:paraId="4E5B3905" w14:textId="77777777" w:rsidR="00592B03" w:rsidRDefault="00592B03" w:rsidP="00592B03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3EA5F869" w14:textId="3621EBAE" w:rsidR="003C6027" w:rsidRPr="00592B03" w:rsidRDefault="00592B03" w:rsidP="00592B0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600764AC" w14:textId="77777777" w:rsidR="00592B03" w:rsidRDefault="003C6027" w:rsidP="00592B0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sz w:val="24"/>
          <w:szCs w:val="24"/>
          <w:lang w:val="pt-BR"/>
        </w:rPr>
        <w:t>“</w:t>
      </w:r>
      <w:r w:rsidR="00366AB7" w:rsidRPr="00592B03">
        <w:rPr>
          <w:rFonts w:asciiTheme="minorHAnsi" w:hAnsiTheme="minorHAnsi" w:cs="Calibri"/>
          <w:b/>
          <w:sz w:val="24"/>
          <w:szCs w:val="24"/>
          <w:lang w:val="pt-BR"/>
        </w:rPr>
        <w:t xml:space="preserve">URA </w:t>
      </w:r>
      <w:proofErr w:type="spellStart"/>
      <w:r w:rsidR="00366AB7" w:rsidRPr="00592B03">
        <w:rPr>
          <w:rFonts w:asciiTheme="minorHAnsi" w:hAnsiTheme="minorHAnsi" w:cs="Calibri"/>
          <w:b/>
          <w:sz w:val="24"/>
          <w:szCs w:val="24"/>
          <w:lang w:val="pt-BR"/>
        </w:rPr>
        <w:t>Paschoalotto</w:t>
      </w:r>
      <w:proofErr w:type="spellEnd"/>
      <w:r w:rsidR="00366AB7" w:rsidRPr="00592B03">
        <w:rPr>
          <w:rFonts w:asciiTheme="minorHAnsi" w:hAnsiTheme="minorHAnsi" w:cs="Calibri"/>
          <w:b/>
          <w:sz w:val="24"/>
          <w:szCs w:val="24"/>
          <w:lang w:val="pt-BR"/>
        </w:rPr>
        <w:t xml:space="preserve"> no Bradesco é referência em atendimento 100% receptivo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6D394155" w14:textId="77777777" w:rsidR="00592B03" w:rsidRDefault="00366AB7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P</w:t>
      </w:r>
      <w:r w:rsidR="00592B03">
        <w:rPr>
          <w:rFonts w:asciiTheme="minorHAnsi" w:hAnsiTheme="minorHAnsi" w:cs="Calibri"/>
          <w:b/>
          <w:sz w:val="24"/>
          <w:szCs w:val="24"/>
          <w:lang w:val="pt-BR"/>
        </w:rPr>
        <w:t>ASCHOALOTTO | SELBETTI | BRADESCO</w:t>
      </w:r>
    </w:p>
    <w:p w14:paraId="03E025E7" w14:textId="2A1E7347" w:rsidR="003C6027" w:rsidRPr="00592B03" w:rsidRDefault="008C7AB3" w:rsidP="00592B0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lastRenderedPageBreak/>
        <w:t>Pesquisa, Dados e Insights de Clientes (Contratante)</w:t>
      </w:r>
    </w:p>
    <w:p w14:paraId="491AB581" w14:textId="12034D19" w:rsidR="003C6027" w:rsidRPr="00592B03" w:rsidRDefault="00592B03" w:rsidP="00592B0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24DA5481" w14:textId="428BF509" w:rsidR="00592B03" w:rsidRDefault="00592B03" w:rsidP="00592B0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sz w:val="24"/>
          <w:szCs w:val="24"/>
          <w:lang w:val="pt-BR"/>
        </w:rPr>
        <w:t>“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De B2B para H2H com Inteligência de Dados”</w:t>
      </w:r>
    </w:p>
    <w:p w14:paraId="6728C384" w14:textId="343CC244" w:rsidR="00592B03" w:rsidRPr="00592B03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PETRONECT</w:t>
      </w:r>
    </w:p>
    <w:p w14:paraId="33FDFC06" w14:textId="77777777" w:rsidR="00592B03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03C4B9CA" w14:textId="5D7787CD" w:rsidR="00592B03" w:rsidRPr="00592B03" w:rsidRDefault="00592B03" w:rsidP="00592B0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Cs/>
          <w:sz w:val="24"/>
          <w:szCs w:val="24"/>
          <w:lang w:val="pt-BR"/>
        </w:rPr>
        <w:t>Prata:</w:t>
      </w:r>
    </w:p>
    <w:p w14:paraId="4AB5C60E" w14:textId="77777777" w:rsidR="00592B03" w:rsidRDefault="00592B03" w:rsidP="00592B0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sz w:val="24"/>
          <w:szCs w:val="24"/>
          <w:lang w:val="pt-BR"/>
        </w:rPr>
        <w:t>“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Inteligência de dados por trás da decisão”</w:t>
      </w:r>
    </w:p>
    <w:p w14:paraId="77EA369B" w14:textId="4B81B97D" w:rsidR="00592B03" w:rsidRPr="00592B03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ESPORTES GAMING BRASIL.</w:t>
      </w:r>
    </w:p>
    <w:p w14:paraId="68EB99E4" w14:textId="77777777" w:rsidR="00592B03" w:rsidRPr="00592B03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4E581995" w14:textId="292C5849" w:rsidR="00592B03" w:rsidRPr="00592B03" w:rsidRDefault="00592B03" w:rsidP="00592B0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20B2049C" w14:textId="2543AE0E" w:rsidR="003C6027" w:rsidRDefault="003C6027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sz w:val="24"/>
          <w:szCs w:val="24"/>
          <w:lang w:val="pt-BR"/>
        </w:rPr>
        <w:t>“</w:t>
      </w:r>
      <w:r w:rsidR="009B339B" w:rsidRPr="00592B03">
        <w:rPr>
          <w:rFonts w:asciiTheme="minorHAnsi" w:hAnsiTheme="minorHAnsi" w:cs="Calibri"/>
          <w:b/>
          <w:sz w:val="24"/>
          <w:szCs w:val="24"/>
          <w:lang w:val="pt-BR"/>
        </w:rPr>
        <w:t xml:space="preserve">Dados que Geram Resultados: Customer Center da Total </w:t>
      </w:r>
      <w:proofErr w:type="spellStart"/>
      <w:r w:rsidR="009B339B" w:rsidRPr="00592B03">
        <w:rPr>
          <w:rFonts w:asciiTheme="minorHAnsi" w:hAnsiTheme="minorHAnsi" w:cs="Calibri"/>
          <w:b/>
          <w:sz w:val="24"/>
          <w:szCs w:val="24"/>
          <w:lang w:val="pt-BR"/>
        </w:rPr>
        <w:t>Care</w:t>
      </w:r>
      <w:proofErr w:type="spellEnd"/>
      <w:r w:rsidR="009B339B" w:rsidRPr="00592B03">
        <w:rPr>
          <w:rFonts w:asciiTheme="minorHAnsi" w:hAnsiTheme="minorHAnsi" w:cs="Calibri"/>
          <w:b/>
          <w:sz w:val="24"/>
          <w:szCs w:val="24"/>
          <w:lang w:val="pt-BR"/>
        </w:rPr>
        <w:t xml:space="preserve"> elevando a Experiência do Cliente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309FFABD" w14:textId="5767A5D2" w:rsidR="00592B03" w:rsidRPr="00592B03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TOTAL CARE</w:t>
      </w:r>
    </w:p>
    <w:p w14:paraId="686799FA" w14:textId="77777777" w:rsidR="003C6027" w:rsidRPr="0053030D" w:rsidRDefault="003C6027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3EDBB93C" w14:textId="590D7F93" w:rsidR="008C7AB3" w:rsidRPr="00592B03" w:rsidRDefault="001F5DAE" w:rsidP="00592B0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Pesquisa, Dados e Insights de Clientes (Tecnologia)</w:t>
      </w:r>
    </w:p>
    <w:p w14:paraId="0E5E1482" w14:textId="06F91854" w:rsidR="008C7AB3" w:rsidRPr="00592B03" w:rsidRDefault="00592B03" w:rsidP="00592B0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4E9F2EB4" w14:textId="77777777" w:rsidR="00592B03" w:rsidRDefault="008C7AB3" w:rsidP="00592B0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sz w:val="24"/>
          <w:szCs w:val="24"/>
          <w:lang w:val="pt-BR"/>
        </w:rPr>
        <w:t>“</w:t>
      </w:r>
      <w:r w:rsidR="001F5DAE" w:rsidRPr="00592B03">
        <w:rPr>
          <w:rFonts w:asciiTheme="minorHAnsi" w:hAnsiTheme="minorHAnsi" w:cs="Calibri"/>
          <w:b/>
          <w:sz w:val="24"/>
          <w:szCs w:val="24"/>
          <w:lang w:val="pt-BR"/>
        </w:rPr>
        <w:t>STOP ODC: O poder da antecipação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6770CD15" w14:textId="6E747885" w:rsidR="008C7AB3" w:rsidRPr="00592B03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BLUE6IX</w:t>
      </w:r>
    </w:p>
    <w:p w14:paraId="57AA646E" w14:textId="77777777" w:rsidR="008C7AB3" w:rsidRPr="0053030D" w:rsidRDefault="008C7AB3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7A2D784B" w14:textId="6A714C13" w:rsidR="008C7AB3" w:rsidRPr="00592B03" w:rsidRDefault="009F6B00" w:rsidP="00592B0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Pesquisa, Dados e Insights de Clientes (Terceirizada)</w:t>
      </w:r>
    </w:p>
    <w:p w14:paraId="0254E3FE" w14:textId="77777777" w:rsidR="00592B03" w:rsidRDefault="00592B03" w:rsidP="00592B0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0DBB465E" w14:textId="77777777" w:rsidR="00592B03" w:rsidRDefault="00592B03" w:rsidP="00592B0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sz w:val="24"/>
          <w:szCs w:val="24"/>
          <w:lang w:val="pt-BR"/>
        </w:rPr>
        <w:t>“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Case IA, governança operacional e desenvolvimento humano para transformação do CX”</w:t>
      </w:r>
    </w:p>
    <w:p w14:paraId="64873560" w14:textId="77777777" w:rsidR="00592B03" w:rsidRPr="00592B03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ATENTO | ALELO</w:t>
      </w:r>
    </w:p>
    <w:p w14:paraId="3D6CBC46" w14:textId="77777777" w:rsidR="008C7AB3" w:rsidRDefault="008C7AB3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268D2E84" w14:textId="77777777" w:rsidR="00592B03" w:rsidRDefault="00592B03" w:rsidP="00592B0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113E4942" w14:textId="77777777" w:rsidR="00592B03" w:rsidRDefault="00592B03" w:rsidP="00592B0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sz w:val="24"/>
          <w:szCs w:val="24"/>
          <w:lang w:val="pt-BR"/>
        </w:rPr>
        <w:t>“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Reimaginando a Experiência do Cliente com Inteligência Analítica”</w:t>
      </w:r>
    </w:p>
    <w:p w14:paraId="1D8D3182" w14:textId="77777777" w:rsidR="00592B03" w:rsidRPr="00592B03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CONCENTRIX | NISSAN</w:t>
      </w:r>
    </w:p>
    <w:p w14:paraId="210A6338" w14:textId="77777777" w:rsidR="00592B03" w:rsidRPr="0053030D" w:rsidRDefault="00592B03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088088E7" w14:textId="453CF835" w:rsidR="00592B03" w:rsidRDefault="00592B03" w:rsidP="00592B0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7AA4556D" w14:textId="77777777" w:rsidR="00592B03" w:rsidRDefault="008C7AB3" w:rsidP="00592B0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sz w:val="24"/>
          <w:szCs w:val="24"/>
          <w:lang w:val="pt-BR"/>
        </w:rPr>
        <w:t>“</w:t>
      </w:r>
      <w:r w:rsidR="009F6B00" w:rsidRPr="00592B03">
        <w:rPr>
          <w:rFonts w:asciiTheme="minorHAnsi" w:hAnsiTheme="minorHAnsi" w:cs="Calibri"/>
          <w:b/>
          <w:sz w:val="24"/>
          <w:szCs w:val="24"/>
          <w:lang w:val="pt-BR"/>
        </w:rPr>
        <w:t>A Jornada de Recuperação da Qualidade e Satisfação do Cliente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0F7F99FB" w14:textId="4A9818AD" w:rsidR="008C7AB3" w:rsidRPr="00592B03" w:rsidRDefault="009F6B00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G</w:t>
      </w:r>
      <w:r w:rsidR="00592B03">
        <w:rPr>
          <w:rFonts w:asciiTheme="minorHAnsi" w:hAnsiTheme="minorHAnsi" w:cs="Calibri"/>
          <w:b/>
          <w:sz w:val="24"/>
          <w:szCs w:val="24"/>
          <w:lang w:val="pt-BR"/>
        </w:rPr>
        <w:t>RUPO ELO | WELLHUB</w:t>
      </w:r>
    </w:p>
    <w:p w14:paraId="2D42EFC7" w14:textId="77777777" w:rsidR="008C7AB3" w:rsidRPr="0053030D" w:rsidRDefault="008C7AB3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053A9AD3" w14:textId="3F74E487" w:rsidR="008C7AB3" w:rsidRPr="00592B03" w:rsidRDefault="00A36BB6" w:rsidP="00592B0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Programas de ESG em CX (Contratante)</w:t>
      </w:r>
    </w:p>
    <w:p w14:paraId="029296B3" w14:textId="77724564" w:rsidR="00592B03" w:rsidRDefault="00592B03" w:rsidP="00592B0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4F548669" w14:textId="77777777" w:rsidR="00592B03" w:rsidRDefault="008C7AB3" w:rsidP="00592B0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sz w:val="24"/>
          <w:szCs w:val="24"/>
          <w:lang w:val="pt-BR"/>
        </w:rPr>
        <w:t>“</w:t>
      </w:r>
      <w:r w:rsidR="00A36BB6" w:rsidRPr="00592B03">
        <w:rPr>
          <w:rFonts w:asciiTheme="minorHAnsi" w:hAnsiTheme="minorHAnsi" w:cs="Calibri"/>
          <w:b/>
          <w:sz w:val="24"/>
          <w:szCs w:val="24"/>
          <w:lang w:val="pt-BR"/>
        </w:rPr>
        <w:t>Biometria Facial no Rio de Janeiro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76DF88D7" w14:textId="17B16F1E" w:rsidR="008C7AB3" w:rsidRPr="00592B03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MAIS.MOBI</w:t>
      </w:r>
    </w:p>
    <w:p w14:paraId="0C9D2FAC" w14:textId="77777777" w:rsidR="008C7AB3" w:rsidRDefault="008C7AB3" w:rsidP="00592B03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17B25441" w14:textId="1F610A53" w:rsidR="00592B03" w:rsidRDefault="00592B03" w:rsidP="00592B0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3C443EA1" w14:textId="3DFEE52D" w:rsidR="00592B03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sz w:val="24"/>
          <w:szCs w:val="24"/>
          <w:lang w:val="pt-BR"/>
        </w:rPr>
        <w:t>“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 xml:space="preserve">ESG na prática: como a </w:t>
      </w:r>
      <w:proofErr w:type="spellStart"/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Naturgy</w:t>
      </w:r>
      <w:proofErr w:type="spellEnd"/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 xml:space="preserve"> integrou sustentabilidade à sua estratégia de negócio”</w:t>
      </w:r>
    </w:p>
    <w:p w14:paraId="10B2EB16" w14:textId="359FE66B" w:rsidR="00592B03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NATURGY</w:t>
      </w:r>
    </w:p>
    <w:p w14:paraId="75D93577" w14:textId="77777777" w:rsidR="00592B03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</w:p>
    <w:p w14:paraId="4CDDB4CF" w14:textId="07A51DBC" w:rsidR="00592B03" w:rsidRDefault="00592B03" w:rsidP="00592B0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Cs/>
          <w:sz w:val="24"/>
          <w:szCs w:val="24"/>
          <w:lang w:val="pt-BR"/>
        </w:rPr>
        <w:t>Bronze: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br/>
      </w:r>
      <w:r w:rsidRPr="00592B03">
        <w:rPr>
          <w:rFonts w:asciiTheme="minorHAnsi" w:hAnsiTheme="minorHAnsi" w:cs="Calibri"/>
          <w:sz w:val="24"/>
          <w:szCs w:val="24"/>
          <w:lang w:val="pt-BR"/>
        </w:rPr>
        <w:t>O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 xml:space="preserve"> TROFÉU BRONZE </w:t>
      </w:r>
      <w:r w:rsidRPr="00592B03">
        <w:rPr>
          <w:rFonts w:asciiTheme="minorHAnsi" w:hAnsiTheme="minorHAnsi" w:cs="Calibri"/>
          <w:sz w:val="24"/>
          <w:szCs w:val="24"/>
          <w:lang w:val="pt-BR"/>
        </w:rPr>
        <w:t>É DO CASE “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Conectando vidas: atendimento inclusivo em libras”</w:t>
      </w:r>
    </w:p>
    <w:p w14:paraId="3D675DB8" w14:textId="77777777" w:rsidR="00592B03" w:rsidRDefault="00592B03" w:rsidP="00592B0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FTD EDUCAÇÃO</w:t>
      </w:r>
    </w:p>
    <w:p w14:paraId="2223BE26" w14:textId="0D2772AF" w:rsidR="008C7AB3" w:rsidRPr="00592B03" w:rsidRDefault="006C3D15" w:rsidP="00592B0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lastRenderedPageBreak/>
        <w:t>Programas de ESG em CX (Terceirizada)</w:t>
      </w:r>
    </w:p>
    <w:p w14:paraId="56AFFCA0" w14:textId="77777777" w:rsid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387B794A" w14:textId="77777777" w:rsidR="004D1B53" w:rsidRDefault="004D1B53" w:rsidP="004D1B5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sz w:val="24"/>
          <w:szCs w:val="24"/>
          <w:lang w:val="pt-BR"/>
        </w:rPr>
        <w:t>“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Além do discurso: acessibilidade em Libras como estratégia de CX no Inter em parceria com o ICOM”</w:t>
      </w:r>
    </w:p>
    <w:p w14:paraId="73E8ECB0" w14:textId="77777777" w:rsidR="004D1B53" w:rsidRPr="00592B03" w:rsidRDefault="004D1B53" w:rsidP="004D1B5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 xml:space="preserve">ICOM </w:t>
      </w:r>
      <w:r>
        <w:rPr>
          <w:rFonts w:asciiTheme="minorHAnsi" w:hAnsiTheme="minorHAnsi" w:cs="Calibri"/>
          <w:bCs/>
          <w:sz w:val="24"/>
          <w:szCs w:val="24"/>
          <w:lang w:val="pt-BR"/>
        </w:rPr>
        <w:t xml:space="preserve">| </w:t>
      </w:r>
      <w:r w:rsidRPr="00592B03">
        <w:rPr>
          <w:rFonts w:asciiTheme="minorHAnsi" w:hAnsiTheme="minorHAnsi" w:cs="Calibri"/>
          <w:b/>
          <w:sz w:val="24"/>
          <w:szCs w:val="24"/>
          <w:lang w:val="pt-BR"/>
        </w:rPr>
        <w:t>INTER</w:t>
      </w:r>
    </w:p>
    <w:p w14:paraId="4894792E" w14:textId="77777777" w:rsidR="006C3D15" w:rsidRDefault="006C3D15" w:rsidP="004D1B53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3A7F6D0C" w14:textId="77777777" w:rsidR="004D1B53" w:rsidRPr="004D1B53" w:rsidRDefault="004D1B53" w:rsidP="004D1B53">
      <w:pPr>
        <w:rPr>
          <w:rFonts w:asciiTheme="minorHAnsi" w:hAnsiTheme="minorHAnsi" w:cs="Calibri"/>
          <w:sz w:val="24"/>
          <w:szCs w:val="24"/>
        </w:rPr>
      </w:pPr>
      <w:r w:rsidRPr="004D1B53">
        <w:rPr>
          <w:rFonts w:asciiTheme="minorHAnsi" w:hAnsiTheme="minorHAnsi" w:cs="Calibri"/>
          <w:sz w:val="24"/>
          <w:szCs w:val="24"/>
        </w:rPr>
        <w:t>Pr</w:t>
      </w:r>
      <w:r>
        <w:rPr>
          <w:rFonts w:asciiTheme="minorHAnsi" w:hAnsiTheme="minorHAnsi" w:cs="Calibri"/>
          <w:sz w:val="24"/>
          <w:szCs w:val="24"/>
        </w:rPr>
        <w:t>ata:</w:t>
      </w:r>
    </w:p>
    <w:p w14:paraId="45873156" w14:textId="77777777" w:rsidR="004D1B53" w:rsidRDefault="004D1B53" w:rsidP="004D1B53">
      <w:pPr>
        <w:rPr>
          <w:rFonts w:asciiTheme="minorHAnsi" w:hAnsiTheme="minorHAnsi" w:cs="Calibri"/>
          <w:bCs/>
          <w:sz w:val="24"/>
          <w:szCs w:val="24"/>
        </w:rPr>
      </w:pPr>
      <w:r w:rsidRPr="004D1B53">
        <w:rPr>
          <w:rFonts w:asciiTheme="minorHAnsi" w:hAnsiTheme="minorHAnsi" w:cs="Calibri"/>
          <w:sz w:val="24"/>
          <w:szCs w:val="24"/>
        </w:rPr>
        <w:t>“</w:t>
      </w:r>
      <w:proofErr w:type="spellStart"/>
      <w:r w:rsidRPr="004D1B53">
        <w:rPr>
          <w:rFonts w:asciiTheme="minorHAnsi" w:hAnsiTheme="minorHAnsi" w:cs="Calibri"/>
          <w:b/>
          <w:sz w:val="24"/>
          <w:szCs w:val="24"/>
        </w:rPr>
        <w:t>Foundever</w:t>
      </w:r>
      <w:proofErr w:type="spellEnd"/>
      <w:r w:rsidRPr="004D1B53">
        <w:rPr>
          <w:rFonts w:asciiTheme="minorHAnsi" w:hAnsiTheme="minorHAnsi" w:cs="Calibri"/>
          <w:b/>
          <w:sz w:val="24"/>
          <w:szCs w:val="24"/>
        </w:rPr>
        <w:t xml:space="preserve"> </w:t>
      </w:r>
      <w:proofErr w:type="spellStart"/>
      <w:r w:rsidRPr="004D1B53">
        <w:rPr>
          <w:rFonts w:asciiTheme="minorHAnsi" w:hAnsiTheme="minorHAnsi" w:cs="Calibri"/>
          <w:b/>
          <w:sz w:val="24"/>
          <w:szCs w:val="24"/>
        </w:rPr>
        <w:t>Everwomen</w:t>
      </w:r>
      <w:proofErr w:type="spellEnd"/>
      <w:r w:rsidRPr="004D1B53">
        <w:rPr>
          <w:rFonts w:asciiTheme="minorHAnsi" w:hAnsiTheme="minorHAnsi" w:cs="Calibri"/>
          <w:b/>
          <w:sz w:val="24"/>
          <w:szCs w:val="24"/>
        </w:rPr>
        <w:t>”</w:t>
      </w:r>
    </w:p>
    <w:p w14:paraId="6E7C911F" w14:textId="77777777" w:rsidR="004D1B53" w:rsidRPr="004D1B53" w:rsidRDefault="004D1B53" w:rsidP="004D1B53">
      <w:pPr>
        <w:rPr>
          <w:rFonts w:asciiTheme="minorHAnsi" w:hAnsiTheme="minorHAnsi" w:cs="Calibri"/>
          <w:b/>
          <w:sz w:val="24"/>
          <w:szCs w:val="24"/>
        </w:rPr>
      </w:pPr>
      <w:r w:rsidRPr="004D1B53">
        <w:rPr>
          <w:rFonts w:asciiTheme="minorHAnsi" w:hAnsiTheme="minorHAnsi" w:cs="Calibri"/>
          <w:b/>
          <w:sz w:val="24"/>
          <w:szCs w:val="24"/>
        </w:rPr>
        <w:t>FOUNDEVER</w:t>
      </w:r>
    </w:p>
    <w:p w14:paraId="21DD1BC7" w14:textId="77777777" w:rsidR="004D1B53" w:rsidRPr="0053030D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6A442019" w14:textId="77CFFE40" w:rsid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46B6182F" w14:textId="77777777" w:rsidR="004D1B53" w:rsidRDefault="008C7AB3" w:rsidP="004D1B5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sz w:val="24"/>
          <w:szCs w:val="24"/>
          <w:lang w:val="pt-BR"/>
        </w:rPr>
        <w:t>“</w:t>
      </w:r>
      <w:r w:rsidR="006C3D15" w:rsidRPr="004D1B53">
        <w:rPr>
          <w:rFonts w:asciiTheme="minorHAnsi" w:hAnsiTheme="minorHAnsi" w:cs="Calibri"/>
          <w:b/>
          <w:sz w:val="24"/>
          <w:szCs w:val="24"/>
          <w:lang w:val="pt-BR"/>
        </w:rPr>
        <w:t>Vozes sem Fronteira - Inclusão de Talentos Imigrantes Fortalecendo o Relacionamento Global com Clientes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63E939A1" w14:textId="5EBD817D" w:rsidR="008C7AB3" w:rsidRP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CONCENTRIX | UDEMY</w:t>
      </w:r>
    </w:p>
    <w:p w14:paraId="47BA78C6" w14:textId="77777777" w:rsidR="008C7AB3" w:rsidRPr="0053030D" w:rsidRDefault="008C7AB3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53E5A5B4" w14:textId="271D84D5" w:rsidR="008C7AB3" w:rsidRPr="004D1B53" w:rsidRDefault="006C3D15" w:rsidP="004D1B5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Relacionamento Digital (Contratante)</w:t>
      </w:r>
    </w:p>
    <w:p w14:paraId="4DFEB99C" w14:textId="77777777" w:rsid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4023683E" w14:textId="77777777" w:rsidR="004D1B53" w:rsidRDefault="004D1B53" w:rsidP="004D1B5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sz w:val="24"/>
          <w:szCs w:val="24"/>
          <w:lang w:val="pt-BR"/>
        </w:rPr>
        <w:t>“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 xml:space="preserve">Onde a IA </w:t>
      </w:r>
      <w:proofErr w:type="gramStart"/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dá</w:t>
      </w:r>
      <w:proofErr w:type="gramEnd"/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 xml:space="preserve"> escala e o humano dá sentido.”</w:t>
      </w:r>
    </w:p>
    <w:p w14:paraId="2962F2CF" w14:textId="77777777" w:rsidR="004D1B53" w:rsidRP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BANCO BMG</w:t>
      </w:r>
    </w:p>
    <w:p w14:paraId="2C12D0BF" w14:textId="77777777" w:rsidR="008C7AB3" w:rsidRDefault="008C7AB3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6A158D0E" w14:textId="77777777" w:rsid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57D13A9C" w14:textId="77777777" w:rsidR="004D1B53" w:rsidRP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sz w:val="24"/>
          <w:szCs w:val="24"/>
          <w:lang w:val="pt-BR"/>
        </w:rPr>
        <w:t xml:space="preserve"> “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Caderninho da Consultora: Inteligência e Agilidade na Ativação de Clientes</w:t>
      </w:r>
      <w:r w:rsidRPr="004D1B53">
        <w:rPr>
          <w:rFonts w:asciiTheme="minorHAnsi" w:hAnsiTheme="minorHAnsi" w:cs="Calibri"/>
          <w:bCs/>
          <w:sz w:val="24"/>
          <w:szCs w:val="24"/>
          <w:lang w:val="pt-BR"/>
        </w:rPr>
        <w:t xml:space="preserve">, 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GRUPO BOTICÁRIO</w:t>
      </w:r>
    </w:p>
    <w:p w14:paraId="63590B5B" w14:textId="77777777" w:rsidR="004D1B53" w:rsidRPr="0053030D" w:rsidRDefault="004D1B53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539088DD" w14:textId="71241B57" w:rsid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68DEE781" w14:textId="20B6E49E" w:rsidR="008C7AB3" w:rsidRDefault="008C7AB3" w:rsidP="004D1B5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sz w:val="24"/>
          <w:szCs w:val="24"/>
          <w:lang w:val="pt-BR"/>
        </w:rPr>
        <w:t>“</w:t>
      </w:r>
      <w:r w:rsidR="006C3D15" w:rsidRPr="004D1B53">
        <w:rPr>
          <w:rFonts w:asciiTheme="minorHAnsi" w:hAnsiTheme="minorHAnsi" w:cs="Calibri"/>
          <w:b/>
          <w:sz w:val="24"/>
          <w:szCs w:val="24"/>
          <w:lang w:val="pt-BR"/>
        </w:rPr>
        <w:t>Otimização do NPS: Ações na Jornada do Cliente no WhatsApp de Sinistro Auto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30B1BA1E" w14:textId="7C2FD09D" w:rsidR="004D1B53" w:rsidRP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PORTO</w:t>
      </w:r>
    </w:p>
    <w:p w14:paraId="4A6441F0" w14:textId="77777777" w:rsidR="008C7AB3" w:rsidRPr="0053030D" w:rsidRDefault="008C7AB3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528FF246" w14:textId="10C25B6D" w:rsidR="008C7AB3" w:rsidRPr="004D1B53" w:rsidRDefault="006C3D15" w:rsidP="004D1B5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Relacionamento Digital (Terceirizada)</w:t>
      </w:r>
    </w:p>
    <w:p w14:paraId="30108671" w14:textId="77777777" w:rsid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05025E8B" w14:textId="77777777" w:rsidR="004D1B53" w:rsidRDefault="004D1B53" w:rsidP="004D1B5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sz w:val="24"/>
          <w:szCs w:val="24"/>
          <w:lang w:val="pt-BR"/>
        </w:rPr>
        <w:t>“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Resposta Ágil, Marca Forte”</w:t>
      </w:r>
    </w:p>
    <w:p w14:paraId="46F1A488" w14:textId="77777777" w:rsidR="004D1B53" w:rsidRP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 xml:space="preserve">TP </w:t>
      </w:r>
      <w:r>
        <w:rPr>
          <w:rFonts w:asciiTheme="minorHAnsi" w:hAnsiTheme="minorHAnsi" w:cs="Calibri"/>
          <w:b/>
          <w:sz w:val="24"/>
          <w:szCs w:val="24"/>
          <w:lang w:val="pt-BR"/>
        </w:rPr>
        <w:t>| GLOBOPLAY</w:t>
      </w:r>
    </w:p>
    <w:p w14:paraId="774E495C" w14:textId="77777777" w:rsidR="008C7AB3" w:rsidRDefault="008C7AB3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30F0A1F9" w14:textId="77777777" w:rsid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1A82976A" w14:textId="77777777" w:rsidR="004D1B53" w:rsidRDefault="004D1B53" w:rsidP="004D1B5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sz w:val="24"/>
          <w:szCs w:val="24"/>
          <w:lang w:val="pt-BR"/>
        </w:rPr>
        <w:t>“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 xml:space="preserve">URA </w:t>
      </w:r>
      <w:proofErr w:type="spellStart"/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Paschoalotto</w:t>
      </w:r>
      <w:proofErr w:type="spellEnd"/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 xml:space="preserve"> Santander: arquitetura híbrida de atendimento centrada no cliente”</w:t>
      </w:r>
    </w:p>
    <w:p w14:paraId="1EF77BB3" w14:textId="77777777" w:rsidR="004D1B53" w:rsidRP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PASCHOALOTTO | SELBETTI | SANTANDER</w:t>
      </w:r>
    </w:p>
    <w:p w14:paraId="5CC5F263" w14:textId="77777777" w:rsidR="004D1B53" w:rsidRPr="0053030D" w:rsidRDefault="004D1B53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1CD91E9A" w14:textId="56FD65DA" w:rsid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3F72255F" w14:textId="77777777" w:rsidR="004D1B53" w:rsidRDefault="008C7AB3" w:rsidP="004D1B5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sz w:val="24"/>
          <w:szCs w:val="24"/>
          <w:lang w:val="pt-BR"/>
        </w:rPr>
        <w:t>“</w:t>
      </w:r>
      <w:r w:rsidR="00A460EF" w:rsidRPr="004D1B53">
        <w:rPr>
          <w:rFonts w:asciiTheme="minorHAnsi" w:hAnsiTheme="minorHAnsi" w:cs="Calibri"/>
          <w:b/>
          <w:sz w:val="24"/>
          <w:szCs w:val="24"/>
          <w:lang w:val="pt-BR"/>
        </w:rPr>
        <w:t>WhatsApp como canal estratégico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116137C6" w14:textId="1F9CE12B" w:rsidR="008C7AB3" w:rsidRP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NEOHYPE</w:t>
      </w:r>
    </w:p>
    <w:p w14:paraId="2F15EADA" w14:textId="77777777" w:rsid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620BE765" w14:textId="34F2DBEE" w:rsidR="008C7AB3" w:rsidRPr="004D1B53" w:rsidRDefault="00A460EF" w:rsidP="004D1B5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Respeito ao Cliente (Contratante)</w:t>
      </w:r>
    </w:p>
    <w:p w14:paraId="53B200D6" w14:textId="44563740" w:rsid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42BEA472" w14:textId="77777777" w:rsidR="004D1B53" w:rsidRDefault="008C7AB3" w:rsidP="004D1B5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sz w:val="24"/>
          <w:szCs w:val="24"/>
          <w:lang w:val="pt-BR"/>
        </w:rPr>
        <w:t>“</w:t>
      </w:r>
      <w:r w:rsidR="00A460EF" w:rsidRPr="004D1B53">
        <w:rPr>
          <w:rFonts w:asciiTheme="minorHAnsi" w:hAnsiTheme="minorHAnsi" w:cs="Calibri"/>
          <w:b/>
          <w:sz w:val="24"/>
          <w:szCs w:val="24"/>
          <w:lang w:val="pt-BR"/>
        </w:rPr>
        <w:t>Gestão Estratégica de Reputação: O Caminho ao alcance do Selo RA Mil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27FBD1E1" w14:textId="40A99216" w:rsidR="008C7AB3" w:rsidRP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BANCO MERCANTIL</w:t>
      </w:r>
    </w:p>
    <w:p w14:paraId="3BA5C88F" w14:textId="77777777" w:rsidR="008C7AB3" w:rsidRDefault="008C7AB3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0DCA1357" w14:textId="77777777" w:rsid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1C54B445" w14:textId="77777777" w:rsidR="004D1B53" w:rsidRDefault="004D1B53" w:rsidP="004D1B5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sz w:val="24"/>
          <w:szCs w:val="24"/>
          <w:lang w:val="pt-BR"/>
        </w:rPr>
        <w:t>“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Atendimento personalizado para clientes 70+ no SAC BB”</w:t>
      </w:r>
    </w:p>
    <w:p w14:paraId="78946F5D" w14:textId="77777777" w:rsidR="004D1B53" w:rsidRP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BANCO DO BRASIL</w:t>
      </w:r>
    </w:p>
    <w:p w14:paraId="039888F0" w14:textId="77777777" w:rsidR="004D1B53" w:rsidRDefault="004D1B53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7B65F9C0" w14:textId="77777777" w:rsidR="004D1B53" w:rsidRP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122B2D18" w14:textId="77777777" w:rsidR="004D1B53" w:rsidRP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sz w:val="24"/>
          <w:szCs w:val="24"/>
          <w:lang w:val="pt-BR"/>
        </w:rPr>
        <w:t>“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Mais em menos de um minuto”</w:t>
      </w:r>
      <w:r w:rsidRPr="004D1B53">
        <w:rPr>
          <w:rFonts w:asciiTheme="minorHAnsi" w:hAnsiTheme="minorHAnsi" w:cs="Calibri"/>
          <w:bCs/>
          <w:sz w:val="24"/>
          <w:szCs w:val="24"/>
          <w:lang w:val="pt-BR"/>
        </w:rPr>
        <w:t>, da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 xml:space="preserve"> Unicred União</w:t>
      </w:r>
    </w:p>
    <w:p w14:paraId="200F0600" w14:textId="77777777" w:rsidR="004D1B53" w:rsidRPr="0053030D" w:rsidRDefault="004D1B53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0D9952EC" w14:textId="639C156E" w:rsidR="008C7AB3" w:rsidRPr="004D1B53" w:rsidRDefault="00912047" w:rsidP="004D1B5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Respeito ao Cliente (Tecnologia)</w:t>
      </w:r>
    </w:p>
    <w:p w14:paraId="3A97BF93" w14:textId="77777777" w:rsid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</w:p>
    <w:p w14:paraId="6A9D2AC3" w14:textId="77777777" w:rsidR="004D1B53" w:rsidRP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sz w:val="24"/>
          <w:szCs w:val="24"/>
          <w:lang w:val="pt-BR"/>
        </w:rPr>
        <w:t>“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Jornada Resolutiva: A Transformação do Autosserviço na Bradesco Seguros”</w:t>
      </w:r>
      <w:r w:rsidRPr="004D1B53">
        <w:rPr>
          <w:rFonts w:asciiTheme="minorHAnsi" w:hAnsiTheme="minorHAnsi" w:cs="Calibri"/>
          <w:bCs/>
          <w:sz w:val="24"/>
          <w:szCs w:val="24"/>
          <w:lang w:val="pt-BR"/>
        </w:rPr>
        <w:t xml:space="preserve"> 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SELBETTI TECNOLOGIA | BRADESCO SEGUROS</w:t>
      </w:r>
    </w:p>
    <w:p w14:paraId="08DC1E55" w14:textId="77777777" w:rsidR="008C7AB3" w:rsidRPr="0053030D" w:rsidRDefault="008C7AB3" w:rsidP="00F37A44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54E92588" w14:textId="194C543E" w:rsid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6DC634FE" w14:textId="77777777" w:rsidR="004D1B53" w:rsidRDefault="008C7AB3" w:rsidP="004D1B5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sz w:val="24"/>
          <w:szCs w:val="24"/>
          <w:lang w:val="pt-BR"/>
        </w:rPr>
        <w:t>“</w:t>
      </w:r>
      <w:r w:rsidR="00912047" w:rsidRPr="004D1B53">
        <w:rPr>
          <w:rFonts w:asciiTheme="minorHAnsi" w:hAnsiTheme="minorHAnsi" w:cs="Calibri"/>
          <w:b/>
          <w:sz w:val="24"/>
          <w:szCs w:val="24"/>
          <w:lang w:val="pt-BR"/>
        </w:rPr>
        <w:t xml:space="preserve">Do valor à ação: como o respeito ao cliente guiou o </w:t>
      </w:r>
      <w:proofErr w:type="spellStart"/>
      <w:r w:rsidR="00912047" w:rsidRPr="004D1B53">
        <w:rPr>
          <w:rFonts w:asciiTheme="minorHAnsi" w:hAnsiTheme="minorHAnsi" w:cs="Calibri"/>
          <w:b/>
          <w:sz w:val="24"/>
          <w:szCs w:val="24"/>
          <w:lang w:val="pt-BR"/>
        </w:rPr>
        <w:t>Asaas</w:t>
      </w:r>
      <w:proofErr w:type="spellEnd"/>
      <w:r w:rsidR="00912047" w:rsidRPr="004D1B53">
        <w:rPr>
          <w:rFonts w:asciiTheme="minorHAnsi" w:hAnsiTheme="minorHAnsi" w:cs="Calibri"/>
          <w:b/>
          <w:sz w:val="24"/>
          <w:szCs w:val="24"/>
          <w:lang w:val="pt-BR"/>
        </w:rPr>
        <w:t xml:space="preserve"> na maior crise tributária do país.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7F84500F" w14:textId="7F8FE20D" w:rsidR="008C7AB3" w:rsidRP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ASAAS</w:t>
      </w:r>
    </w:p>
    <w:p w14:paraId="12003D99" w14:textId="77777777" w:rsidR="008C7AB3" w:rsidRPr="0053030D" w:rsidRDefault="008C7AB3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4B72F4F2" w14:textId="4DE00D26" w:rsidR="008C7AB3" w:rsidRPr="004D1B53" w:rsidRDefault="00912047" w:rsidP="004D1B5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Respeito ao Cliente (Terceirizada)</w:t>
      </w:r>
    </w:p>
    <w:p w14:paraId="50808AFF" w14:textId="77777777" w:rsid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Ouro:</w:t>
      </w:r>
      <w:r>
        <w:rPr>
          <w:rFonts w:asciiTheme="minorHAnsi" w:hAnsiTheme="minorHAnsi" w:cs="Calibri"/>
          <w:sz w:val="24"/>
          <w:szCs w:val="24"/>
          <w:lang w:val="pt-BR"/>
        </w:rPr>
        <w:br/>
      </w:r>
      <w:r w:rsidRPr="004D1B53">
        <w:rPr>
          <w:rFonts w:asciiTheme="minorHAnsi" w:hAnsiTheme="minorHAnsi" w:cs="Calibri"/>
          <w:sz w:val="24"/>
          <w:szCs w:val="24"/>
          <w:lang w:val="pt-BR"/>
        </w:rPr>
        <w:t>“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 xml:space="preserve">Do Insight à Excelência - A Transformação que Move </w:t>
      </w:r>
      <w:proofErr w:type="spellStart"/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Resultados”</w:t>
      </w:r>
      <w:proofErr w:type="spellEnd"/>
    </w:p>
    <w:p w14:paraId="74F5A95E" w14:textId="662A60F1" w:rsidR="004D1B53" w:rsidRP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C</w:t>
      </w:r>
      <w:r>
        <w:rPr>
          <w:rFonts w:asciiTheme="minorHAnsi" w:hAnsiTheme="minorHAnsi" w:cs="Calibri"/>
          <w:b/>
          <w:sz w:val="24"/>
          <w:szCs w:val="24"/>
          <w:lang w:val="pt-BR"/>
        </w:rPr>
        <w:t xml:space="preserve">ONCENTRIX | 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B3</w:t>
      </w:r>
    </w:p>
    <w:p w14:paraId="72DB7647" w14:textId="77777777" w:rsidR="00912047" w:rsidRDefault="00912047" w:rsidP="00F37A44">
      <w:pPr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34CBA7A7" w14:textId="77777777" w:rsid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Prata:</w:t>
      </w:r>
    </w:p>
    <w:p w14:paraId="03EB9254" w14:textId="77777777" w:rsid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sz w:val="24"/>
          <w:szCs w:val="24"/>
          <w:lang w:val="pt-BR"/>
        </w:rPr>
        <w:t>“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Transformando Retenção em Sucesso</w:t>
      </w:r>
      <w:r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7F596020" w14:textId="77777777" w:rsidR="004D1B53" w:rsidRP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GRUPO ELO |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 xml:space="preserve"> YDUQS</w:t>
      </w:r>
    </w:p>
    <w:p w14:paraId="27DBC2C4" w14:textId="77777777" w:rsidR="004D1B53" w:rsidRPr="0053030D" w:rsidRDefault="004D1B53" w:rsidP="00F37A44">
      <w:pPr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36627548" w14:textId="77777777" w:rsidR="004D1B53" w:rsidRDefault="004D1B53" w:rsidP="004D1B53">
      <w:pPr>
        <w:rPr>
          <w:rFonts w:asciiTheme="minorHAnsi" w:hAnsiTheme="minorHAnsi" w:cs="Calibri"/>
          <w:sz w:val="24"/>
          <w:szCs w:val="24"/>
          <w:lang w:val="pt-BR"/>
        </w:rPr>
      </w:pPr>
      <w:r>
        <w:rPr>
          <w:rFonts w:asciiTheme="minorHAnsi" w:hAnsiTheme="minorHAnsi" w:cs="Calibri"/>
          <w:sz w:val="24"/>
          <w:szCs w:val="24"/>
          <w:lang w:val="pt-BR"/>
        </w:rPr>
        <w:t>Bronze:</w:t>
      </w:r>
    </w:p>
    <w:p w14:paraId="7E8D5531" w14:textId="77777777" w:rsidR="004D1B53" w:rsidRDefault="008C7AB3" w:rsidP="004D1B53">
      <w:pPr>
        <w:rPr>
          <w:rFonts w:asciiTheme="minorHAnsi" w:hAnsiTheme="minorHAnsi" w:cs="Calibri"/>
          <w:bCs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sz w:val="24"/>
          <w:szCs w:val="24"/>
          <w:lang w:val="pt-BR"/>
        </w:rPr>
        <w:t>“</w:t>
      </w:r>
      <w:r w:rsidR="00912047" w:rsidRPr="004D1B53">
        <w:rPr>
          <w:rFonts w:asciiTheme="minorHAnsi" w:hAnsiTheme="minorHAnsi" w:cs="Calibri"/>
          <w:b/>
          <w:sz w:val="24"/>
          <w:szCs w:val="24"/>
          <w:lang w:val="pt-BR"/>
        </w:rPr>
        <w:t>Script de Bloqueio como filtro inteligente para uma discagem mais eficiente</w:t>
      </w: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”</w:t>
      </w:r>
    </w:p>
    <w:p w14:paraId="142BC906" w14:textId="07492A8C" w:rsidR="008C7AB3" w:rsidRPr="004D1B53" w:rsidRDefault="004D1B53" w:rsidP="004D1B53">
      <w:pPr>
        <w:rPr>
          <w:rFonts w:asciiTheme="minorHAnsi" w:hAnsiTheme="minorHAnsi" w:cs="Calibri"/>
          <w:b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sz w:val="24"/>
          <w:szCs w:val="24"/>
          <w:lang w:val="pt-BR"/>
        </w:rPr>
        <w:t>PASCHOALOTTO | KHOMP</w:t>
      </w:r>
    </w:p>
    <w:p w14:paraId="6ECBAE3D" w14:textId="77777777" w:rsidR="008C7AB3" w:rsidRPr="0053030D" w:rsidRDefault="008C7AB3" w:rsidP="00F37A44">
      <w:pPr>
        <w:pStyle w:val="PargrafodaLista"/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7C89D1AE" w14:textId="22F11B61" w:rsidR="006911AB" w:rsidRPr="004D1B53" w:rsidRDefault="006911AB" w:rsidP="004D1B5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Treinamento e Desenvolvimento (Contra</w:t>
      </w:r>
      <w:r w:rsidR="004D1B53" w:rsidRPr="004D1B5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ta</w:t>
      </w:r>
      <w:r w:rsidRPr="004D1B5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t>nte)</w:t>
      </w:r>
    </w:p>
    <w:p w14:paraId="563C7699" w14:textId="77777777" w:rsidR="004D1B53" w:rsidRDefault="004D1B53" w:rsidP="004D1B53">
      <w:pPr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</w:pPr>
      <w:r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  <w:t>Ouro:</w:t>
      </w:r>
    </w:p>
    <w:p w14:paraId="689EA69E" w14:textId="77777777" w:rsidR="004D1B53" w:rsidRDefault="004D1B53" w:rsidP="004D1B53">
      <w:pPr>
        <w:rPr>
          <w:rFonts w:asciiTheme="minorHAnsi" w:hAnsiTheme="minorHAnsi" w:cs="Calibri"/>
          <w:bCs/>
          <w:color w:val="000000" w:themeColor="text1"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  <w:t xml:space="preserve"> “</w:t>
      </w:r>
      <w:r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A Voz do Cliente como Motor de Excelência: Um Novo Modelo de Desenvolvimento Orientado pelo Cliente”</w:t>
      </w:r>
    </w:p>
    <w:p w14:paraId="296AEFD7" w14:textId="77777777" w:rsidR="004D1B53" w:rsidRPr="004D1B53" w:rsidRDefault="004D1B53" w:rsidP="004D1B53">
      <w:pPr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 xml:space="preserve">CNP </w:t>
      </w:r>
      <w:r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 xml:space="preserve">SEGUROS HOLDING BRASIL | </w:t>
      </w:r>
      <w:r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AeC</w:t>
      </w:r>
    </w:p>
    <w:p w14:paraId="4E3DFA45" w14:textId="77777777" w:rsidR="006911AB" w:rsidRDefault="006911AB" w:rsidP="00F37A44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13F8943B" w14:textId="77777777" w:rsidR="004D1B53" w:rsidRDefault="004D1B53" w:rsidP="004D1B53">
      <w:pPr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</w:pPr>
      <w:r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  <w:t>Prata:</w:t>
      </w:r>
    </w:p>
    <w:p w14:paraId="425B658A" w14:textId="77777777" w:rsidR="004D1B53" w:rsidRDefault="004D1B53" w:rsidP="004D1B53">
      <w:pPr>
        <w:rPr>
          <w:rFonts w:asciiTheme="minorHAnsi" w:hAnsiTheme="minorHAnsi" w:cs="Calibri"/>
          <w:bCs/>
          <w:color w:val="000000" w:themeColor="text1"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  <w:t>“</w:t>
      </w:r>
      <w:r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 xml:space="preserve">Do Treinamento ao Cuidado A Jornada da </w:t>
      </w:r>
      <w:proofErr w:type="spellStart"/>
      <w:r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UniNAC</w:t>
      </w:r>
      <w:proofErr w:type="spellEnd"/>
      <w:r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 xml:space="preserve"> Programa de Capacitação do NAC”</w:t>
      </w:r>
    </w:p>
    <w:p w14:paraId="47532B43" w14:textId="77777777" w:rsidR="004D1B53" w:rsidRPr="004D1B53" w:rsidRDefault="004D1B53" w:rsidP="004D1B53">
      <w:pPr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</w:pPr>
      <w:r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DASA</w:t>
      </w:r>
    </w:p>
    <w:p w14:paraId="17D9A76C" w14:textId="77777777" w:rsidR="004D1B53" w:rsidRPr="0053030D" w:rsidRDefault="004D1B53" w:rsidP="00F37A44">
      <w:pPr>
        <w:rPr>
          <w:rFonts w:asciiTheme="minorHAnsi" w:hAnsiTheme="minorHAnsi" w:cs="Calibri"/>
          <w:sz w:val="24"/>
          <w:szCs w:val="24"/>
          <w:lang w:val="pt-BR"/>
        </w:rPr>
      </w:pPr>
    </w:p>
    <w:p w14:paraId="7CD860B5" w14:textId="3A16CFD1" w:rsidR="004D1B53" w:rsidRDefault="004D1B53" w:rsidP="004D1B53">
      <w:pPr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</w:pPr>
      <w:r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  <w:t>Bronze:</w:t>
      </w:r>
    </w:p>
    <w:p w14:paraId="3AB6FEDC" w14:textId="7DFF5BBA" w:rsidR="006911AB" w:rsidRDefault="006911AB" w:rsidP="004D1B53">
      <w:pPr>
        <w:rPr>
          <w:rFonts w:asciiTheme="minorHAnsi" w:hAnsiTheme="minorHAnsi" w:cs="Calibri"/>
          <w:bCs/>
          <w:color w:val="000000" w:themeColor="text1"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  <w:t>“</w:t>
      </w:r>
      <w:r w:rsidR="005E6E29"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 xml:space="preserve">Programa Pink </w:t>
      </w:r>
      <w:proofErr w:type="spellStart"/>
      <w:r w:rsidR="005E6E29"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Allcare</w:t>
      </w:r>
      <w:proofErr w:type="spellEnd"/>
      <w:r w:rsidR="005E6E29"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 xml:space="preserve"> Quando o Colaborador é o Motor da Transformação</w:t>
      </w:r>
      <w:r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.”</w:t>
      </w:r>
      <w:r w:rsidRPr="004D1B53">
        <w:rPr>
          <w:rFonts w:asciiTheme="minorHAnsi" w:hAnsiTheme="minorHAnsi" w:cs="Calibri"/>
          <w:bCs/>
          <w:color w:val="000000" w:themeColor="text1"/>
          <w:sz w:val="24"/>
          <w:szCs w:val="24"/>
          <w:lang w:val="pt-BR"/>
        </w:rPr>
        <w:t xml:space="preserve"> </w:t>
      </w:r>
    </w:p>
    <w:p w14:paraId="60B44BBB" w14:textId="2EDE2494" w:rsidR="004D1B53" w:rsidRPr="004D1B53" w:rsidRDefault="004D1B53" w:rsidP="004D1B53">
      <w:pPr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ALLCARE</w:t>
      </w:r>
    </w:p>
    <w:p w14:paraId="5AE09086" w14:textId="77777777" w:rsidR="004D1B53" w:rsidRDefault="004D1B53" w:rsidP="004D1B53">
      <w:pPr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</w:pPr>
    </w:p>
    <w:p w14:paraId="31957B2F" w14:textId="77777777" w:rsidR="004D1B53" w:rsidRDefault="004D1B53" w:rsidP="004D1B53">
      <w:pPr>
        <w:rPr>
          <w:rFonts w:asciiTheme="minorHAnsi" w:hAnsiTheme="minorHAnsi" w:cs="Calibri"/>
          <w:b/>
          <w:sz w:val="24"/>
          <w:szCs w:val="24"/>
          <w:highlight w:val="yellow"/>
          <w:lang w:val="pt-BR"/>
        </w:rPr>
      </w:pPr>
    </w:p>
    <w:p w14:paraId="3B0FA894" w14:textId="533EF6F8" w:rsidR="006911AB" w:rsidRPr="004D1B53" w:rsidRDefault="006911AB" w:rsidP="004D1B53">
      <w:pPr>
        <w:rPr>
          <w:rFonts w:asciiTheme="minorHAnsi" w:hAnsiTheme="minorHAnsi" w:cs="Calibri"/>
          <w:b/>
          <w:color w:val="0070C0"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color w:val="0070C0"/>
          <w:sz w:val="24"/>
          <w:szCs w:val="24"/>
          <w:lang w:val="pt-BR"/>
        </w:rPr>
        <w:lastRenderedPageBreak/>
        <w:t>Treinamento e Desenvolvimento (Terceirizada)</w:t>
      </w:r>
    </w:p>
    <w:p w14:paraId="4F46397C" w14:textId="77777777" w:rsidR="00F84142" w:rsidRPr="004D1B53" w:rsidRDefault="00F84142" w:rsidP="00F84142">
      <w:pPr>
        <w:rPr>
          <w:rFonts w:asciiTheme="minorHAnsi" w:hAnsiTheme="minorHAnsi" w:cs="Calibri"/>
          <w:bCs/>
          <w:color w:val="000000" w:themeColor="text1"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Cs/>
          <w:color w:val="000000" w:themeColor="text1"/>
          <w:sz w:val="24"/>
          <w:szCs w:val="24"/>
          <w:lang w:val="pt-BR"/>
        </w:rPr>
        <w:t>Ouro:</w:t>
      </w:r>
    </w:p>
    <w:p w14:paraId="541825D5" w14:textId="77777777" w:rsidR="00F84142" w:rsidRPr="004D1B53" w:rsidRDefault="00F84142" w:rsidP="00F84142">
      <w:pPr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 xml:space="preserve">“Com </w:t>
      </w:r>
      <w:proofErr w:type="spellStart"/>
      <w:r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Tahto</w:t>
      </w:r>
      <w:proofErr w:type="spellEnd"/>
      <w:r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 xml:space="preserve"> se Aprende”</w:t>
      </w:r>
      <w:r w:rsidRPr="004D1B53">
        <w:rPr>
          <w:rFonts w:asciiTheme="minorHAnsi" w:hAnsiTheme="minorHAnsi" w:cs="Calibri"/>
          <w:bCs/>
          <w:color w:val="000000" w:themeColor="text1"/>
          <w:sz w:val="24"/>
          <w:szCs w:val="24"/>
          <w:lang w:val="pt-BR"/>
        </w:rPr>
        <w:t>.</w:t>
      </w:r>
    </w:p>
    <w:p w14:paraId="3D7049C6" w14:textId="77777777" w:rsidR="00F84142" w:rsidRDefault="00F84142" w:rsidP="00F84142">
      <w:pPr>
        <w:rPr>
          <w:rFonts w:asciiTheme="minorHAnsi" w:hAnsiTheme="minorHAnsi" w:cs="Calibri"/>
          <w:b/>
          <w:sz w:val="24"/>
          <w:szCs w:val="24"/>
          <w:lang w:val="pt-BR"/>
        </w:rPr>
      </w:pPr>
      <w:r>
        <w:rPr>
          <w:rFonts w:asciiTheme="minorHAnsi" w:hAnsiTheme="minorHAnsi" w:cs="Calibri"/>
          <w:b/>
          <w:sz w:val="24"/>
          <w:szCs w:val="24"/>
          <w:lang w:val="pt-BR"/>
        </w:rPr>
        <w:t>TAHTO</w:t>
      </w:r>
    </w:p>
    <w:p w14:paraId="62C31C57" w14:textId="77777777" w:rsidR="006911AB" w:rsidRDefault="006911AB" w:rsidP="00F37A44">
      <w:pPr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1F15BC08" w14:textId="77777777" w:rsidR="00F84142" w:rsidRDefault="00F84142" w:rsidP="00F84142">
      <w:pPr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</w:pPr>
      <w:r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  <w:t>Prata:</w:t>
      </w:r>
    </w:p>
    <w:p w14:paraId="1FDB34EF" w14:textId="77777777" w:rsidR="00F84142" w:rsidRPr="004D1B53" w:rsidRDefault="00F84142" w:rsidP="00F84142">
      <w:pPr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</w:pPr>
      <w:r w:rsidRPr="004D1B53"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  <w:t>“</w:t>
      </w:r>
      <w:r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Migração para Evolução”</w:t>
      </w:r>
      <w:r w:rsidRPr="004D1B53">
        <w:rPr>
          <w:rFonts w:asciiTheme="minorHAnsi" w:hAnsiTheme="minorHAnsi" w:cs="Calibri"/>
          <w:bCs/>
          <w:color w:val="000000" w:themeColor="text1"/>
          <w:sz w:val="24"/>
          <w:szCs w:val="24"/>
          <w:lang w:val="pt-BR"/>
        </w:rPr>
        <w:t>, da</w:t>
      </w:r>
      <w:r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 xml:space="preserve"> TP </w:t>
      </w:r>
      <w:r w:rsidRPr="004D1B53">
        <w:rPr>
          <w:rFonts w:asciiTheme="minorHAnsi" w:hAnsiTheme="minorHAnsi" w:cs="Calibri"/>
          <w:bCs/>
          <w:color w:val="000000" w:themeColor="text1"/>
          <w:sz w:val="24"/>
          <w:szCs w:val="24"/>
          <w:lang w:val="pt-BR"/>
        </w:rPr>
        <w:t>em parceria com</w:t>
      </w:r>
      <w:r w:rsidRPr="004D1B53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 xml:space="preserve"> Globoplay.</w:t>
      </w:r>
    </w:p>
    <w:p w14:paraId="378A66E1" w14:textId="77777777" w:rsidR="00F84142" w:rsidRDefault="00F84142" w:rsidP="00F84142">
      <w:pPr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</w:pPr>
      <w:r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TP | GLOBOPLAY</w:t>
      </w:r>
    </w:p>
    <w:p w14:paraId="08617D6F" w14:textId="77777777" w:rsidR="00F84142" w:rsidRPr="0053030D" w:rsidRDefault="00F84142" w:rsidP="00F37A44">
      <w:pPr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p w14:paraId="6919C12D" w14:textId="1283EFB8" w:rsidR="00F84142" w:rsidRDefault="00F84142" w:rsidP="00F84142">
      <w:pPr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</w:pPr>
      <w:r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  <w:t>Bronze:</w:t>
      </w:r>
    </w:p>
    <w:p w14:paraId="73098B1C" w14:textId="77777777" w:rsidR="00F84142" w:rsidRDefault="006911AB" w:rsidP="00F84142">
      <w:pPr>
        <w:rPr>
          <w:rFonts w:asciiTheme="minorHAnsi" w:hAnsiTheme="minorHAnsi" w:cs="Calibri"/>
          <w:bCs/>
          <w:color w:val="000000" w:themeColor="text1"/>
          <w:sz w:val="24"/>
          <w:szCs w:val="24"/>
          <w:lang w:val="pt-BR"/>
        </w:rPr>
      </w:pPr>
      <w:r w:rsidRPr="00F84142"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  <w:t>“</w:t>
      </w:r>
      <w:r w:rsidR="005E6E29" w:rsidRPr="00F84142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Transformando a Experiência e Fortalecendo a Operação</w:t>
      </w:r>
      <w:r w:rsidRPr="00F84142"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”</w:t>
      </w:r>
    </w:p>
    <w:p w14:paraId="722328FE" w14:textId="125CE5C7" w:rsidR="006911AB" w:rsidRPr="00F84142" w:rsidRDefault="00F84142" w:rsidP="00F84142">
      <w:pPr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</w:pPr>
      <w:r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  <w:t>CONCENTRIX | ZÉ DELIVERY</w:t>
      </w:r>
    </w:p>
    <w:p w14:paraId="49E88DFC" w14:textId="77777777" w:rsidR="006911AB" w:rsidRPr="00B00033" w:rsidRDefault="006911AB" w:rsidP="00F37A44">
      <w:pPr>
        <w:pStyle w:val="PargrafodaLista"/>
        <w:ind w:left="993" w:hanging="426"/>
        <w:rPr>
          <w:rFonts w:asciiTheme="minorHAnsi" w:hAnsiTheme="minorHAnsi" w:cs="Calibri"/>
          <w:color w:val="000000" w:themeColor="text1"/>
          <w:sz w:val="24"/>
          <w:szCs w:val="24"/>
          <w:lang w:val="pt-BR"/>
        </w:rPr>
      </w:pPr>
    </w:p>
    <w:p w14:paraId="05662B67" w14:textId="77777777" w:rsidR="004D1B53" w:rsidRPr="004D1B53" w:rsidRDefault="004D1B53" w:rsidP="004D1B53">
      <w:pPr>
        <w:rPr>
          <w:rFonts w:asciiTheme="minorHAnsi" w:hAnsiTheme="minorHAnsi" w:cs="Calibri"/>
          <w:b/>
          <w:color w:val="000000" w:themeColor="text1"/>
          <w:sz w:val="24"/>
          <w:szCs w:val="24"/>
          <w:lang w:val="pt-BR"/>
        </w:rPr>
      </w:pPr>
    </w:p>
    <w:p w14:paraId="31A308E6" w14:textId="55ABBCBC" w:rsidR="008C7AB3" w:rsidRPr="00F84142" w:rsidRDefault="00F84142" w:rsidP="00F84142">
      <w:pPr>
        <w:rPr>
          <w:rFonts w:asciiTheme="minorHAnsi" w:hAnsiTheme="minorHAnsi" w:cs="Calibri"/>
          <w:b/>
          <w:bCs/>
          <w:color w:val="0070C0"/>
          <w:sz w:val="24"/>
          <w:szCs w:val="24"/>
          <w:lang w:val="pt-BR"/>
        </w:rPr>
      </w:pPr>
      <w:r w:rsidRPr="00F84142">
        <w:rPr>
          <w:rFonts w:asciiTheme="minorHAnsi" w:hAnsiTheme="minorHAnsi" w:cs="Calibri"/>
          <w:b/>
          <w:bCs/>
          <w:color w:val="0070C0"/>
          <w:sz w:val="24"/>
          <w:szCs w:val="24"/>
          <w:lang w:val="pt-BR"/>
        </w:rPr>
        <w:t>PREMIAÇÕES ESPECIAIS:</w:t>
      </w:r>
    </w:p>
    <w:p w14:paraId="7145347F" w14:textId="30AC9609" w:rsidR="00F84142" w:rsidRPr="00F84142" w:rsidRDefault="00A6233A" w:rsidP="00F84142">
      <w:pPr>
        <w:rPr>
          <w:rFonts w:asciiTheme="minorHAnsi" w:hAnsiTheme="minorHAnsi" w:cs="Calibri"/>
          <w:b/>
          <w:bCs/>
          <w:color w:val="C00000"/>
          <w:sz w:val="28"/>
          <w:szCs w:val="28"/>
          <w:lang w:val="pt-BR"/>
        </w:rPr>
      </w:pPr>
      <w:r w:rsidRPr="00F84142">
        <w:rPr>
          <w:rFonts w:asciiTheme="minorHAnsi" w:hAnsiTheme="minorHAnsi" w:cs="Calibri"/>
          <w:b/>
          <w:bCs/>
          <w:color w:val="C00000"/>
          <w:sz w:val="28"/>
          <w:szCs w:val="28"/>
          <w:lang w:val="pt-BR"/>
        </w:rPr>
        <w:t>CASE SMART</w:t>
      </w:r>
      <w:r w:rsidR="00F84142" w:rsidRPr="00F84142">
        <w:rPr>
          <w:rFonts w:asciiTheme="minorHAnsi" w:hAnsiTheme="minorHAnsi" w:cs="Calibri"/>
          <w:b/>
          <w:bCs/>
          <w:color w:val="C00000"/>
          <w:sz w:val="28"/>
          <w:szCs w:val="28"/>
          <w:lang w:val="pt-BR"/>
        </w:rPr>
        <w:t xml:space="preserve"> 2026</w:t>
      </w:r>
    </w:p>
    <w:p w14:paraId="4768E0B1" w14:textId="77777777" w:rsidR="00F84142" w:rsidRPr="00F84142" w:rsidRDefault="000111EA" w:rsidP="00F84142">
      <w:pPr>
        <w:rPr>
          <w:rFonts w:asciiTheme="minorHAnsi" w:hAnsiTheme="minorHAnsi" w:cs="Calibri"/>
          <w:bCs/>
          <w:sz w:val="28"/>
          <w:szCs w:val="28"/>
          <w:lang w:val="pt-BR"/>
        </w:rPr>
      </w:pPr>
      <w:r w:rsidRPr="00F84142">
        <w:rPr>
          <w:rFonts w:asciiTheme="minorHAnsi" w:hAnsiTheme="minorHAnsi" w:cs="Calibri"/>
          <w:sz w:val="28"/>
          <w:szCs w:val="28"/>
          <w:lang w:val="pt-BR"/>
        </w:rPr>
        <w:t>“</w:t>
      </w:r>
      <w:r w:rsidR="00F37A42" w:rsidRPr="00F84142">
        <w:rPr>
          <w:rFonts w:asciiTheme="minorHAnsi" w:hAnsiTheme="minorHAnsi" w:cs="Calibri"/>
          <w:b/>
          <w:sz w:val="28"/>
          <w:szCs w:val="28"/>
          <w:lang w:val="pt-BR"/>
        </w:rPr>
        <w:t>Help Tec: resolutividade e inteligência técnica em foco</w:t>
      </w:r>
      <w:r w:rsidRPr="00F84142">
        <w:rPr>
          <w:rFonts w:asciiTheme="minorHAnsi" w:hAnsiTheme="minorHAnsi" w:cs="Calibri"/>
          <w:b/>
          <w:sz w:val="28"/>
          <w:szCs w:val="28"/>
          <w:lang w:val="pt-BR"/>
        </w:rPr>
        <w:t>”</w:t>
      </w:r>
    </w:p>
    <w:p w14:paraId="25F7F342" w14:textId="1ED6A232" w:rsidR="00CD7796" w:rsidRPr="00F84142" w:rsidRDefault="00F84142" w:rsidP="00F84142">
      <w:pPr>
        <w:rPr>
          <w:rFonts w:asciiTheme="minorHAnsi" w:hAnsiTheme="minorHAnsi" w:cs="Calibri"/>
          <w:b/>
          <w:sz w:val="28"/>
          <w:szCs w:val="28"/>
          <w:lang w:val="pt-BR"/>
        </w:rPr>
      </w:pPr>
      <w:r w:rsidRPr="00F84142">
        <w:rPr>
          <w:rFonts w:asciiTheme="minorHAnsi" w:hAnsiTheme="minorHAnsi" w:cs="Calibri"/>
          <w:b/>
          <w:sz w:val="28"/>
          <w:szCs w:val="28"/>
          <w:lang w:val="pt-BR"/>
        </w:rPr>
        <w:t>WHIRLPOOL</w:t>
      </w:r>
    </w:p>
    <w:p w14:paraId="343BF41C" w14:textId="77777777" w:rsidR="00CD7796" w:rsidRPr="00F84142" w:rsidRDefault="00CD7796" w:rsidP="00F37A44">
      <w:pPr>
        <w:ind w:left="993" w:hanging="426"/>
        <w:rPr>
          <w:rFonts w:asciiTheme="minorHAnsi" w:hAnsiTheme="minorHAnsi" w:cs="Calibri"/>
          <w:sz w:val="28"/>
          <w:szCs w:val="28"/>
          <w:lang w:val="pt-BR"/>
        </w:rPr>
      </w:pPr>
    </w:p>
    <w:p w14:paraId="6B6FBB29" w14:textId="4C69ABB0" w:rsidR="00F84142" w:rsidRPr="00F84142" w:rsidRDefault="00A6233A" w:rsidP="00F84142">
      <w:pPr>
        <w:rPr>
          <w:rFonts w:asciiTheme="minorHAnsi" w:hAnsiTheme="minorHAnsi" w:cs="Calibri"/>
          <w:b/>
          <w:bCs/>
          <w:color w:val="C00000"/>
          <w:sz w:val="28"/>
          <w:szCs w:val="28"/>
          <w:lang w:val="pt-BR"/>
        </w:rPr>
      </w:pPr>
      <w:r w:rsidRPr="00F84142">
        <w:rPr>
          <w:rFonts w:asciiTheme="minorHAnsi" w:hAnsiTheme="minorHAnsi" w:cs="Calibri"/>
          <w:b/>
          <w:bCs/>
          <w:color w:val="C00000"/>
          <w:sz w:val="28"/>
          <w:szCs w:val="28"/>
          <w:lang w:val="pt-BR"/>
        </w:rPr>
        <w:t>FORNECEDOR SMART</w:t>
      </w:r>
      <w:r w:rsidR="00F84142" w:rsidRPr="00F84142">
        <w:rPr>
          <w:rFonts w:asciiTheme="minorHAnsi" w:hAnsiTheme="minorHAnsi" w:cs="Calibri"/>
          <w:b/>
          <w:bCs/>
          <w:color w:val="C00000"/>
          <w:sz w:val="28"/>
          <w:szCs w:val="28"/>
          <w:lang w:val="pt-BR"/>
        </w:rPr>
        <w:t xml:space="preserve"> 2026</w:t>
      </w:r>
    </w:p>
    <w:p w14:paraId="4AF28814" w14:textId="0D03F236" w:rsidR="00CD7796" w:rsidRPr="00F84142" w:rsidRDefault="00F37A42" w:rsidP="00F84142">
      <w:pPr>
        <w:rPr>
          <w:rFonts w:asciiTheme="minorHAnsi" w:hAnsiTheme="minorHAnsi" w:cs="Calibri"/>
          <w:b/>
          <w:bCs/>
          <w:sz w:val="28"/>
          <w:szCs w:val="28"/>
          <w:lang w:val="pt-BR"/>
        </w:rPr>
      </w:pPr>
      <w:r w:rsidRPr="00F84142">
        <w:rPr>
          <w:rFonts w:asciiTheme="minorHAnsi" w:hAnsiTheme="minorHAnsi" w:cs="Calibri"/>
          <w:b/>
          <w:bCs/>
          <w:sz w:val="28"/>
          <w:szCs w:val="28"/>
          <w:lang w:val="pt-BR"/>
        </w:rPr>
        <w:t>CONCENTRIX</w:t>
      </w:r>
    </w:p>
    <w:p w14:paraId="555B5350" w14:textId="77777777" w:rsidR="00CD7796" w:rsidRPr="00F84142" w:rsidRDefault="00CD7796" w:rsidP="00F37A44">
      <w:pPr>
        <w:ind w:left="993" w:hanging="426"/>
        <w:rPr>
          <w:rFonts w:asciiTheme="minorHAnsi" w:hAnsiTheme="minorHAnsi" w:cs="Calibri"/>
          <w:b/>
          <w:bCs/>
          <w:sz w:val="28"/>
          <w:szCs w:val="28"/>
          <w:lang w:val="pt-BR"/>
        </w:rPr>
      </w:pPr>
    </w:p>
    <w:p w14:paraId="6CC050A7" w14:textId="7B899E0B" w:rsidR="00F84142" w:rsidRPr="00F84142" w:rsidRDefault="00A6233A" w:rsidP="00F84142">
      <w:pPr>
        <w:rPr>
          <w:rFonts w:asciiTheme="minorHAnsi" w:hAnsiTheme="minorHAnsi" w:cs="Calibri"/>
          <w:b/>
          <w:bCs/>
          <w:color w:val="C00000"/>
          <w:sz w:val="28"/>
          <w:szCs w:val="28"/>
          <w:lang w:val="pt-BR"/>
        </w:rPr>
      </w:pPr>
      <w:r w:rsidRPr="00F84142">
        <w:rPr>
          <w:rFonts w:asciiTheme="minorHAnsi" w:hAnsiTheme="minorHAnsi" w:cs="Calibri"/>
          <w:b/>
          <w:bCs/>
          <w:color w:val="C00000"/>
          <w:sz w:val="28"/>
          <w:szCs w:val="28"/>
          <w:lang w:val="pt-BR"/>
        </w:rPr>
        <w:t>EMPRESA SMART</w:t>
      </w:r>
      <w:r w:rsidR="00F84142" w:rsidRPr="00F84142">
        <w:rPr>
          <w:rFonts w:asciiTheme="minorHAnsi" w:hAnsiTheme="minorHAnsi" w:cs="Calibri"/>
          <w:b/>
          <w:bCs/>
          <w:color w:val="C00000"/>
          <w:sz w:val="28"/>
          <w:szCs w:val="28"/>
          <w:lang w:val="pt-BR"/>
        </w:rPr>
        <w:t xml:space="preserve"> 2026</w:t>
      </w:r>
    </w:p>
    <w:p w14:paraId="1EA53446" w14:textId="5D06E65C" w:rsidR="00CD7796" w:rsidRPr="00F84142" w:rsidRDefault="00F37A42" w:rsidP="00F84142">
      <w:pPr>
        <w:rPr>
          <w:rFonts w:asciiTheme="minorHAnsi" w:hAnsiTheme="minorHAnsi" w:cs="Calibri"/>
          <w:b/>
          <w:bCs/>
          <w:sz w:val="28"/>
          <w:szCs w:val="28"/>
          <w:lang w:val="pt-BR"/>
        </w:rPr>
      </w:pPr>
      <w:r w:rsidRPr="00F84142">
        <w:rPr>
          <w:rFonts w:asciiTheme="minorHAnsi" w:hAnsiTheme="minorHAnsi" w:cs="Calibri"/>
          <w:b/>
          <w:bCs/>
          <w:sz w:val="28"/>
          <w:szCs w:val="28"/>
          <w:lang w:val="pt-BR"/>
        </w:rPr>
        <w:t>BRADESCO SEGUROS</w:t>
      </w:r>
    </w:p>
    <w:p w14:paraId="42D3138F" w14:textId="77777777" w:rsidR="00CD7796" w:rsidRPr="00F84142" w:rsidRDefault="00CD7796" w:rsidP="00F37A44">
      <w:pPr>
        <w:ind w:left="993" w:hanging="426"/>
        <w:rPr>
          <w:rFonts w:asciiTheme="minorHAnsi" w:hAnsiTheme="minorHAnsi" w:cs="Calibri"/>
          <w:sz w:val="28"/>
          <w:szCs w:val="28"/>
          <w:lang w:val="pt-BR"/>
        </w:rPr>
      </w:pPr>
    </w:p>
    <w:p w14:paraId="64E100DF" w14:textId="5DD09CED" w:rsidR="00CD7796" w:rsidRPr="00F84142" w:rsidRDefault="00A6233A" w:rsidP="00F84142">
      <w:pPr>
        <w:rPr>
          <w:rFonts w:asciiTheme="minorHAnsi" w:hAnsiTheme="minorHAnsi" w:cs="Calibri"/>
          <w:b/>
          <w:bCs/>
          <w:color w:val="C00000"/>
          <w:sz w:val="28"/>
          <w:szCs w:val="28"/>
          <w:lang w:val="pt-BR"/>
        </w:rPr>
      </w:pPr>
      <w:r w:rsidRPr="00F84142">
        <w:rPr>
          <w:rFonts w:asciiTheme="minorHAnsi" w:hAnsiTheme="minorHAnsi" w:cs="Calibri"/>
          <w:b/>
          <w:bCs/>
          <w:color w:val="C00000"/>
          <w:sz w:val="28"/>
          <w:szCs w:val="28"/>
          <w:lang w:val="pt-BR"/>
        </w:rPr>
        <w:t xml:space="preserve">PROFISSIONAL SMART </w:t>
      </w:r>
      <w:r w:rsidR="00F84142" w:rsidRPr="00F84142">
        <w:rPr>
          <w:rFonts w:asciiTheme="minorHAnsi" w:hAnsiTheme="minorHAnsi" w:cs="Calibri"/>
          <w:b/>
          <w:bCs/>
          <w:color w:val="C00000"/>
          <w:sz w:val="28"/>
          <w:szCs w:val="28"/>
          <w:lang w:val="pt-BR"/>
        </w:rPr>
        <w:t>2026</w:t>
      </w:r>
    </w:p>
    <w:p w14:paraId="3DA8F545" w14:textId="657058A4" w:rsidR="00F84142" w:rsidRPr="00F84142" w:rsidRDefault="00F84142" w:rsidP="00F84142">
      <w:pPr>
        <w:rPr>
          <w:rFonts w:asciiTheme="minorHAnsi" w:hAnsiTheme="minorHAnsi" w:cs="Calibri"/>
          <w:b/>
          <w:bCs/>
          <w:sz w:val="28"/>
          <w:szCs w:val="28"/>
          <w:lang w:val="pt-BR"/>
        </w:rPr>
      </w:pPr>
      <w:r w:rsidRPr="00F84142">
        <w:rPr>
          <w:rFonts w:asciiTheme="minorHAnsi" w:hAnsiTheme="minorHAnsi" w:cs="Calibri"/>
          <w:b/>
          <w:bCs/>
          <w:sz w:val="28"/>
          <w:szCs w:val="28"/>
          <w:lang w:val="pt-BR"/>
        </w:rPr>
        <w:t>NEIVA DOURADO – BLUE6IX</w:t>
      </w:r>
    </w:p>
    <w:p w14:paraId="47B468AC" w14:textId="53FD1C9D" w:rsidR="001C2C79" w:rsidRPr="00F84142" w:rsidRDefault="001C2C79" w:rsidP="00F37A44">
      <w:pPr>
        <w:ind w:left="993" w:hanging="426"/>
        <w:rPr>
          <w:rFonts w:asciiTheme="minorHAnsi" w:hAnsiTheme="minorHAnsi" w:cs="Calibri"/>
          <w:sz w:val="24"/>
          <w:szCs w:val="24"/>
          <w:lang w:val="pt-BR"/>
        </w:rPr>
      </w:pPr>
    </w:p>
    <w:sectPr w:rsidR="001C2C79" w:rsidRPr="00F841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446F1"/>
    <w:multiLevelType w:val="hybridMultilevel"/>
    <w:tmpl w:val="21BEC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689F"/>
    <w:multiLevelType w:val="hybridMultilevel"/>
    <w:tmpl w:val="21BEC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F7C06"/>
    <w:multiLevelType w:val="hybridMultilevel"/>
    <w:tmpl w:val="21BEC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30748"/>
    <w:multiLevelType w:val="hybridMultilevel"/>
    <w:tmpl w:val="21BEC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81328"/>
    <w:multiLevelType w:val="hybridMultilevel"/>
    <w:tmpl w:val="21BEC444"/>
    <w:lvl w:ilvl="0" w:tplc="FFFFFFFF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015A8"/>
    <w:multiLevelType w:val="hybridMultilevel"/>
    <w:tmpl w:val="21BEC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3688F"/>
    <w:multiLevelType w:val="hybridMultilevel"/>
    <w:tmpl w:val="21BEC444"/>
    <w:lvl w:ilvl="0" w:tplc="FFFFFFFF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7222B"/>
    <w:multiLevelType w:val="hybridMultilevel"/>
    <w:tmpl w:val="21BEC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D05E9"/>
    <w:multiLevelType w:val="hybridMultilevel"/>
    <w:tmpl w:val="21BEC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617A0"/>
    <w:multiLevelType w:val="hybridMultilevel"/>
    <w:tmpl w:val="21BEC444"/>
    <w:lvl w:ilvl="0" w:tplc="0416000F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14213">
    <w:abstractNumId w:val="9"/>
  </w:num>
  <w:num w:numId="2" w16cid:durableId="1338458665">
    <w:abstractNumId w:val="2"/>
  </w:num>
  <w:num w:numId="3" w16cid:durableId="1985969025">
    <w:abstractNumId w:val="5"/>
  </w:num>
  <w:num w:numId="4" w16cid:durableId="184252771">
    <w:abstractNumId w:val="3"/>
  </w:num>
  <w:num w:numId="5" w16cid:durableId="1901821285">
    <w:abstractNumId w:val="7"/>
  </w:num>
  <w:num w:numId="6" w16cid:durableId="1615862299">
    <w:abstractNumId w:val="1"/>
  </w:num>
  <w:num w:numId="7" w16cid:durableId="1543251253">
    <w:abstractNumId w:val="8"/>
  </w:num>
  <w:num w:numId="8" w16cid:durableId="1419328442">
    <w:abstractNumId w:val="0"/>
  </w:num>
  <w:num w:numId="9" w16cid:durableId="179861759">
    <w:abstractNumId w:val="6"/>
  </w:num>
  <w:num w:numId="10" w16cid:durableId="52035629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6"/>
    <w:rsid w:val="000063D5"/>
    <w:rsid w:val="000111EA"/>
    <w:rsid w:val="00022571"/>
    <w:rsid w:val="00024062"/>
    <w:rsid w:val="0003361A"/>
    <w:rsid w:val="00054106"/>
    <w:rsid w:val="00056140"/>
    <w:rsid w:val="0006705A"/>
    <w:rsid w:val="000767A3"/>
    <w:rsid w:val="000B24C6"/>
    <w:rsid w:val="000B4BD5"/>
    <w:rsid w:val="000D50AF"/>
    <w:rsid w:val="000D50C0"/>
    <w:rsid w:val="000D51B7"/>
    <w:rsid w:val="000D6BC7"/>
    <w:rsid w:val="000D6FA4"/>
    <w:rsid w:val="00106C51"/>
    <w:rsid w:val="00121895"/>
    <w:rsid w:val="00121A11"/>
    <w:rsid w:val="00140C8F"/>
    <w:rsid w:val="00145749"/>
    <w:rsid w:val="001468AD"/>
    <w:rsid w:val="00150407"/>
    <w:rsid w:val="00155F93"/>
    <w:rsid w:val="00156DB0"/>
    <w:rsid w:val="00171BE3"/>
    <w:rsid w:val="00181975"/>
    <w:rsid w:val="00185A10"/>
    <w:rsid w:val="00187717"/>
    <w:rsid w:val="00195FAE"/>
    <w:rsid w:val="001A7D19"/>
    <w:rsid w:val="001B2FE3"/>
    <w:rsid w:val="001C2BE7"/>
    <w:rsid w:val="001C2C79"/>
    <w:rsid w:val="001D4C11"/>
    <w:rsid w:val="001E5750"/>
    <w:rsid w:val="001F5DAE"/>
    <w:rsid w:val="00203BD1"/>
    <w:rsid w:val="00211E62"/>
    <w:rsid w:val="00220AC2"/>
    <w:rsid w:val="0023207F"/>
    <w:rsid w:val="00233F38"/>
    <w:rsid w:val="00235435"/>
    <w:rsid w:val="00240E99"/>
    <w:rsid w:val="00242B96"/>
    <w:rsid w:val="002816CD"/>
    <w:rsid w:val="00284548"/>
    <w:rsid w:val="00296831"/>
    <w:rsid w:val="002B25F6"/>
    <w:rsid w:val="002C3CBA"/>
    <w:rsid w:val="002D0FA8"/>
    <w:rsid w:val="002D6282"/>
    <w:rsid w:val="002F75A7"/>
    <w:rsid w:val="003143DA"/>
    <w:rsid w:val="00320ED8"/>
    <w:rsid w:val="00366AB7"/>
    <w:rsid w:val="00374D7F"/>
    <w:rsid w:val="003B6C38"/>
    <w:rsid w:val="003C6027"/>
    <w:rsid w:val="003D38EC"/>
    <w:rsid w:val="003E2666"/>
    <w:rsid w:val="003E6163"/>
    <w:rsid w:val="003F295F"/>
    <w:rsid w:val="003F5DAA"/>
    <w:rsid w:val="003F7B90"/>
    <w:rsid w:val="004372C5"/>
    <w:rsid w:val="0044127C"/>
    <w:rsid w:val="00441665"/>
    <w:rsid w:val="0045114B"/>
    <w:rsid w:val="00457F18"/>
    <w:rsid w:val="00461187"/>
    <w:rsid w:val="004617F7"/>
    <w:rsid w:val="00477697"/>
    <w:rsid w:val="00482358"/>
    <w:rsid w:val="004839AF"/>
    <w:rsid w:val="00492960"/>
    <w:rsid w:val="004970DD"/>
    <w:rsid w:val="004A0834"/>
    <w:rsid w:val="004A6A44"/>
    <w:rsid w:val="004A74FF"/>
    <w:rsid w:val="004B4725"/>
    <w:rsid w:val="004B75D8"/>
    <w:rsid w:val="004C251F"/>
    <w:rsid w:val="004D1B53"/>
    <w:rsid w:val="004D5F3D"/>
    <w:rsid w:val="004F241F"/>
    <w:rsid w:val="00505B1D"/>
    <w:rsid w:val="0053030D"/>
    <w:rsid w:val="005335AE"/>
    <w:rsid w:val="00537B25"/>
    <w:rsid w:val="005629F9"/>
    <w:rsid w:val="00566ECA"/>
    <w:rsid w:val="005732D5"/>
    <w:rsid w:val="00573C95"/>
    <w:rsid w:val="00592B03"/>
    <w:rsid w:val="005B0464"/>
    <w:rsid w:val="005E5C49"/>
    <w:rsid w:val="005E6E29"/>
    <w:rsid w:val="005F44C7"/>
    <w:rsid w:val="005F6065"/>
    <w:rsid w:val="00607B06"/>
    <w:rsid w:val="00630B21"/>
    <w:rsid w:val="00631552"/>
    <w:rsid w:val="0068364D"/>
    <w:rsid w:val="00686986"/>
    <w:rsid w:val="006911AB"/>
    <w:rsid w:val="006B58F0"/>
    <w:rsid w:val="006C07BE"/>
    <w:rsid w:val="006C3D15"/>
    <w:rsid w:val="006C5805"/>
    <w:rsid w:val="006D45EB"/>
    <w:rsid w:val="006E2105"/>
    <w:rsid w:val="006F53D6"/>
    <w:rsid w:val="0071536E"/>
    <w:rsid w:val="00723C62"/>
    <w:rsid w:val="0072424E"/>
    <w:rsid w:val="00735690"/>
    <w:rsid w:val="007373C1"/>
    <w:rsid w:val="00740864"/>
    <w:rsid w:val="00740ECA"/>
    <w:rsid w:val="007440B3"/>
    <w:rsid w:val="00756FE0"/>
    <w:rsid w:val="00775C64"/>
    <w:rsid w:val="00777B5E"/>
    <w:rsid w:val="00786C8D"/>
    <w:rsid w:val="007942A5"/>
    <w:rsid w:val="007A4ED0"/>
    <w:rsid w:val="007B3697"/>
    <w:rsid w:val="007D4ADD"/>
    <w:rsid w:val="007D7CC3"/>
    <w:rsid w:val="007E6295"/>
    <w:rsid w:val="007E6B90"/>
    <w:rsid w:val="00807147"/>
    <w:rsid w:val="00816781"/>
    <w:rsid w:val="008261A5"/>
    <w:rsid w:val="0083135F"/>
    <w:rsid w:val="00831603"/>
    <w:rsid w:val="0083390B"/>
    <w:rsid w:val="0084099C"/>
    <w:rsid w:val="008615FF"/>
    <w:rsid w:val="00867527"/>
    <w:rsid w:val="00870FD2"/>
    <w:rsid w:val="00881CFD"/>
    <w:rsid w:val="00883374"/>
    <w:rsid w:val="0088438B"/>
    <w:rsid w:val="00892099"/>
    <w:rsid w:val="00896911"/>
    <w:rsid w:val="00897E5C"/>
    <w:rsid w:val="008A412E"/>
    <w:rsid w:val="008B41DE"/>
    <w:rsid w:val="008C14EF"/>
    <w:rsid w:val="008C2BD7"/>
    <w:rsid w:val="008C3A28"/>
    <w:rsid w:val="008C66E8"/>
    <w:rsid w:val="008C7AB3"/>
    <w:rsid w:val="008D0F62"/>
    <w:rsid w:val="008D6E76"/>
    <w:rsid w:val="008F6A6A"/>
    <w:rsid w:val="00905683"/>
    <w:rsid w:val="00912047"/>
    <w:rsid w:val="00914955"/>
    <w:rsid w:val="00916F91"/>
    <w:rsid w:val="00935B03"/>
    <w:rsid w:val="00936DD8"/>
    <w:rsid w:val="0094481A"/>
    <w:rsid w:val="00963B5C"/>
    <w:rsid w:val="009B32A3"/>
    <w:rsid w:val="009B339B"/>
    <w:rsid w:val="009B4497"/>
    <w:rsid w:val="009E64AE"/>
    <w:rsid w:val="009F22C3"/>
    <w:rsid w:val="009F6B00"/>
    <w:rsid w:val="00A011CC"/>
    <w:rsid w:val="00A12377"/>
    <w:rsid w:val="00A15809"/>
    <w:rsid w:val="00A265FE"/>
    <w:rsid w:val="00A3359A"/>
    <w:rsid w:val="00A36BB6"/>
    <w:rsid w:val="00A43EEF"/>
    <w:rsid w:val="00A460EF"/>
    <w:rsid w:val="00A4786B"/>
    <w:rsid w:val="00A57DAC"/>
    <w:rsid w:val="00A57F8D"/>
    <w:rsid w:val="00A61045"/>
    <w:rsid w:val="00A6233A"/>
    <w:rsid w:val="00A67353"/>
    <w:rsid w:val="00A86BA7"/>
    <w:rsid w:val="00A86E00"/>
    <w:rsid w:val="00AA3BB4"/>
    <w:rsid w:val="00AC6C7C"/>
    <w:rsid w:val="00AF07BF"/>
    <w:rsid w:val="00B00033"/>
    <w:rsid w:val="00B17BC8"/>
    <w:rsid w:val="00B24C4D"/>
    <w:rsid w:val="00B42244"/>
    <w:rsid w:val="00B46C0E"/>
    <w:rsid w:val="00B55D11"/>
    <w:rsid w:val="00B6158B"/>
    <w:rsid w:val="00B82542"/>
    <w:rsid w:val="00BB21C6"/>
    <w:rsid w:val="00BB74E2"/>
    <w:rsid w:val="00C351E5"/>
    <w:rsid w:val="00C40A5A"/>
    <w:rsid w:val="00C7234E"/>
    <w:rsid w:val="00C7248F"/>
    <w:rsid w:val="00C72EF3"/>
    <w:rsid w:val="00C903EC"/>
    <w:rsid w:val="00C916DA"/>
    <w:rsid w:val="00C96CC9"/>
    <w:rsid w:val="00CA5E6C"/>
    <w:rsid w:val="00CB1C44"/>
    <w:rsid w:val="00CB211F"/>
    <w:rsid w:val="00CC1E3A"/>
    <w:rsid w:val="00CC2AAF"/>
    <w:rsid w:val="00CC7236"/>
    <w:rsid w:val="00CD2ECD"/>
    <w:rsid w:val="00CD6CF5"/>
    <w:rsid w:val="00CD7796"/>
    <w:rsid w:val="00CE20EA"/>
    <w:rsid w:val="00CE5100"/>
    <w:rsid w:val="00CE759B"/>
    <w:rsid w:val="00CF07AD"/>
    <w:rsid w:val="00D23EEB"/>
    <w:rsid w:val="00D33423"/>
    <w:rsid w:val="00D339F7"/>
    <w:rsid w:val="00D45E65"/>
    <w:rsid w:val="00D52302"/>
    <w:rsid w:val="00D569F8"/>
    <w:rsid w:val="00D57747"/>
    <w:rsid w:val="00D611D8"/>
    <w:rsid w:val="00D620E6"/>
    <w:rsid w:val="00D754AF"/>
    <w:rsid w:val="00D85951"/>
    <w:rsid w:val="00DB710F"/>
    <w:rsid w:val="00DC0578"/>
    <w:rsid w:val="00DD164D"/>
    <w:rsid w:val="00DD269C"/>
    <w:rsid w:val="00DD26DF"/>
    <w:rsid w:val="00DD29E5"/>
    <w:rsid w:val="00E029E7"/>
    <w:rsid w:val="00E32EA8"/>
    <w:rsid w:val="00E55915"/>
    <w:rsid w:val="00E57B5B"/>
    <w:rsid w:val="00E57E9D"/>
    <w:rsid w:val="00E66A1B"/>
    <w:rsid w:val="00E720E7"/>
    <w:rsid w:val="00EA457E"/>
    <w:rsid w:val="00EA7C8B"/>
    <w:rsid w:val="00EC5BCE"/>
    <w:rsid w:val="00EC6981"/>
    <w:rsid w:val="00ED0D61"/>
    <w:rsid w:val="00EF0C1F"/>
    <w:rsid w:val="00EF677E"/>
    <w:rsid w:val="00EF7251"/>
    <w:rsid w:val="00F01D67"/>
    <w:rsid w:val="00F1382D"/>
    <w:rsid w:val="00F14317"/>
    <w:rsid w:val="00F317FF"/>
    <w:rsid w:val="00F37A42"/>
    <w:rsid w:val="00F37A44"/>
    <w:rsid w:val="00F64417"/>
    <w:rsid w:val="00F72DFF"/>
    <w:rsid w:val="00F810CA"/>
    <w:rsid w:val="00F84142"/>
    <w:rsid w:val="00F87BD6"/>
    <w:rsid w:val="00F926E6"/>
    <w:rsid w:val="00FB00BB"/>
    <w:rsid w:val="00FB7C24"/>
    <w:rsid w:val="00FC77D1"/>
    <w:rsid w:val="00FD5225"/>
    <w:rsid w:val="00FD5417"/>
    <w:rsid w:val="00FD68C5"/>
    <w:rsid w:val="00FD7D50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BD3F"/>
  <w15:chartTrackingRefBased/>
  <w15:docId w15:val="{10D4740B-E5D0-48FD-8415-0A243AC3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Ttulo1">
    <w:name w:val="heading 1"/>
    <w:basedOn w:val="Normal"/>
    <w:next w:val="Normal"/>
    <w:link w:val="Ttulo1Char"/>
    <w:qFormat/>
    <w:rsid w:val="00CD7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CD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CD7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CD7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7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77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77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77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77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7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7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7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77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77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77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77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77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77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7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7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7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77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77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77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7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77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7796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har"/>
    <w:semiHidden/>
    <w:rsid w:val="00CD7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D7796"/>
    <w:rPr>
      <w:rFonts w:ascii="Tahoma" w:eastAsia="Times New Roman" w:hAnsi="Tahoma" w:cs="Tahoma"/>
      <w:sz w:val="16"/>
      <w:szCs w:val="16"/>
      <w:lang w:val="en-US" w:eastAsia="pt-BR"/>
    </w:rPr>
  </w:style>
  <w:style w:type="paragraph" w:styleId="Cabealho">
    <w:name w:val="header"/>
    <w:basedOn w:val="Normal"/>
    <w:link w:val="CabealhoChar"/>
    <w:uiPriority w:val="99"/>
    <w:rsid w:val="00CD779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7796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rsid w:val="00CD779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7796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rsid w:val="00CD7796"/>
    <w:rPr>
      <w:rFonts w:ascii="Courier New" w:hAnsi="Courier New" w:cs="Courier New"/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CD7796"/>
    <w:rPr>
      <w:rFonts w:ascii="Courier New" w:eastAsia="Times New Roman" w:hAnsi="Courier New" w:cs="Courier New"/>
      <w:b/>
      <w:bCs/>
      <w:sz w:val="28"/>
      <w:szCs w:val="20"/>
      <w:lang w:val="en-US" w:eastAsia="pt-BR"/>
    </w:rPr>
  </w:style>
  <w:style w:type="table" w:styleId="Tabelacomgrade">
    <w:name w:val="Table Grid"/>
    <w:basedOn w:val="Tabelanormal"/>
    <w:rsid w:val="00CD7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CD7796"/>
  </w:style>
  <w:style w:type="character" w:styleId="Forte">
    <w:name w:val="Strong"/>
    <w:uiPriority w:val="22"/>
    <w:qFormat/>
    <w:rsid w:val="00CD7796"/>
    <w:rPr>
      <w:b/>
      <w:bCs/>
    </w:rPr>
  </w:style>
  <w:style w:type="paragraph" w:styleId="Recuodecorpodetexto">
    <w:name w:val="Body Text Indent"/>
    <w:basedOn w:val="Normal"/>
    <w:link w:val="RecuodecorpodetextoChar"/>
    <w:rsid w:val="00CD77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D7796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NormalWeb">
    <w:name w:val="Normal (Web)"/>
    <w:basedOn w:val="Normal"/>
    <w:uiPriority w:val="99"/>
    <w:rsid w:val="00CD7796"/>
    <w:pPr>
      <w:spacing w:before="100" w:beforeAutospacing="1" w:after="100" w:afterAutospacing="1"/>
    </w:pPr>
    <w:rPr>
      <w:sz w:val="24"/>
      <w:szCs w:val="24"/>
      <w:lang w:val="pt-BR"/>
    </w:rPr>
  </w:style>
  <w:style w:type="character" w:styleId="nfase">
    <w:name w:val="Emphasis"/>
    <w:uiPriority w:val="20"/>
    <w:qFormat/>
    <w:rsid w:val="00CD7796"/>
    <w:rPr>
      <w:i/>
      <w:iCs/>
    </w:rPr>
  </w:style>
  <w:style w:type="character" w:customStyle="1" w:styleId="grame">
    <w:name w:val="grame"/>
    <w:basedOn w:val="Fontepargpadro"/>
    <w:rsid w:val="00CD7796"/>
  </w:style>
  <w:style w:type="character" w:styleId="Hyperlink">
    <w:name w:val="Hyperlink"/>
    <w:rsid w:val="00CD7796"/>
    <w:rPr>
      <w:rFonts w:ascii="Verdana" w:hAnsi="Verdana" w:hint="default"/>
      <w:strike w:val="0"/>
      <w:dstrike w:val="0"/>
      <w:color w:val="CCCCCC"/>
      <w:sz w:val="20"/>
      <w:szCs w:val="20"/>
      <w:u w:val="none"/>
      <w:effect w:val="none"/>
    </w:rPr>
  </w:style>
  <w:style w:type="paragraph" w:styleId="TextosemFormatao">
    <w:name w:val="Plain Text"/>
    <w:basedOn w:val="Normal"/>
    <w:link w:val="TextosemFormataoChar"/>
    <w:uiPriority w:val="99"/>
    <w:rsid w:val="00CD7796"/>
    <w:pPr>
      <w:spacing w:before="100" w:beforeAutospacing="1" w:after="100" w:afterAutospacing="1"/>
    </w:pPr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D7796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apple-style-span">
    <w:name w:val="apple-style-span"/>
    <w:basedOn w:val="Fontepargpadro"/>
    <w:rsid w:val="00CD7796"/>
  </w:style>
  <w:style w:type="character" w:customStyle="1" w:styleId="apple-converted-space">
    <w:name w:val="apple-converted-space"/>
    <w:basedOn w:val="Fontepargpadro"/>
    <w:rsid w:val="00CD7796"/>
  </w:style>
  <w:style w:type="paragraph" w:customStyle="1" w:styleId="Default">
    <w:name w:val="Default"/>
    <w:rsid w:val="00CD77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ascaption">
    <w:name w:val="hascaption"/>
    <w:basedOn w:val="Fontepargpadro"/>
    <w:rsid w:val="00CD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11</Pages>
  <Words>1730</Words>
  <Characters>9345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Rocha</dc:creator>
  <cp:keywords/>
  <dc:description/>
  <cp:lastModifiedBy>Rodrigo Abib</cp:lastModifiedBy>
  <cp:revision>3</cp:revision>
  <cp:lastPrinted>2025-05-28T16:38:00Z</cp:lastPrinted>
  <dcterms:created xsi:type="dcterms:W3CDTF">2026-06-30T14:34:00Z</dcterms:created>
  <dcterms:modified xsi:type="dcterms:W3CDTF">2026-07-01T13:54:00Z</dcterms:modified>
</cp:coreProperties>
</file>